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7990" w14:textId="77777777" w:rsidR="00274096" w:rsidRDefault="00000000">
      <w:pPr>
        <w:numPr>
          <w:ilvl w:val="0"/>
          <w:numId w:val="1"/>
        </w:numPr>
        <w:spacing w:line="360" w:lineRule="auto"/>
        <w:rPr>
          <w:rFonts w:ascii="仿宋" w:eastAsia="仿宋" w:hAnsi="仿宋"/>
          <w:b/>
          <w:sz w:val="24"/>
          <w:szCs w:val="24"/>
        </w:rPr>
      </w:pPr>
      <w:r>
        <w:rPr>
          <w:rFonts w:ascii="仿宋" w:eastAsia="仿宋" w:hAnsi="仿宋" w:hint="eastAsia"/>
          <w:b/>
          <w:sz w:val="24"/>
          <w:szCs w:val="24"/>
        </w:rPr>
        <w:t>主要标的信息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844"/>
        <w:gridCol w:w="712"/>
        <w:gridCol w:w="802"/>
        <w:gridCol w:w="2302"/>
        <w:gridCol w:w="1056"/>
        <w:gridCol w:w="1778"/>
        <w:gridCol w:w="1778"/>
      </w:tblGrid>
      <w:tr w:rsidR="00274096" w14:paraId="2BD51DE4" w14:textId="77777777">
        <w:trPr>
          <w:trHeight w:val="1176"/>
          <w:jc w:val="center"/>
        </w:trPr>
        <w:tc>
          <w:tcPr>
            <w:tcW w:w="0" w:type="auto"/>
            <w:vAlign w:val="center"/>
          </w:tcPr>
          <w:p w14:paraId="13377AAF"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序号</w:t>
            </w:r>
          </w:p>
        </w:tc>
        <w:tc>
          <w:tcPr>
            <w:tcW w:w="0" w:type="auto"/>
            <w:vAlign w:val="center"/>
          </w:tcPr>
          <w:p w14:paraId="526A383B"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名称</w:t>
            </w:r>
          </w:p>
        </w:tc>
        <w:tc>
          <w:tcPr>
            <w:tcW w:w="0" w:type="auto"/>
            <w:vAlign w:val="center"/>
          </w:tcPr>
          <w:p w14:paraId="4FFC132A"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品牌</w:t>
            </w:r>
          </w:p>
        </w:tc>
        <w:tc>
          <w:tcPr>
            <w:tcW w:w="0" w:type="auto"/>
            <w:vAlign w:val="center"/>
          </w:tcPr>
          <w:p w14:paraId="14780309"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原产地和制造商/服务承接企业名称</w:t>
            </w:r>
          </w:p>
        </w:tc>
        <w:tc>
          <w:tcPr>
            <w:tcW w:w="0" w:type="auto"/>
            <w:vAlign w:val="center"/>
          </w:tcPr>
          <w:p w14:paraId="5B191C67"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型号和规格</w:t>
            </w:r>
          </w:p>
        </w:tc>
        <w:tc>
          <w:tcPr>
            <w:tcW w:w="0" w:type="auto"/>
            <w:vAlign w:val="center"/>
          </w:tcPr>
          <w:p w14:paraId="6D6374BB" w14:textId="77777777" w:rsidR="00274096" w:rsidRDefault="00000000">
            <w:pPr>
              <w:widowControl/>
              <w:spacing w:before="120"/>
              <w:jc w:val="center"/>
              <w:rPr>
                <w:rFonts w:ascii="仿宋" w:eastAsia="仿宋" w:hAnsi="仿宋" w:cs="仿宋"/>
                <w:sz w:val="24"/>
                <w:szCs w:val="24"/>
              </w:rPr>
            </w:pPr>
            <w:r>
              <w:rPr>
                <w:rFonts w:ascii="仿宋" w:eastAsia="仿宋" w:hAnsi="仿宋" w:cs="仿宋" w:hint="eastAsia"/>
                <w:sz w:val="24"/>
                <w:szCs w:val="24"/>
              </w:rPr>
              <w:t>数量</w:t>
            </w:r>
          </w:p>
        </w:tc>
        <w:tc>
          <w:tcPr>
            <w:tcW w:w="0" w:type="auto"/>
            <w:vAlign w:val="center"/>
          </w:tcPr>
          <w:p w14:paraId="1B82178E" w14:textId="77777777" w:rsidR="00274096" w:rsidRDefault="00000000">
            <w:pPr>
              <w:widowControl/>
              <w:snapToGrid w:val="0"/>
              <w:spacing w:before="120"/>
              <w:jc w:val="center"/>
              <w:rPr>
                <w:rFonts w:ascii="仿宋" w:eastAsia="仿宋" w:hAnsi="仿宋" w:cs="仿宋"/>
                <w:sz w:val="24"/>
                <w:szCs w:val="24"/>
              </w:rPr>
            </w:pPr>
            <w:r>
              <w:rPr>
                <w:rFonts w:ascii="仿宋" w:eastAsia="仿宋" w:hAnsi="仿宋" w:cs="仿宋" w:hint="eastAsia"/>
                <w:sz w:val="24"/>
                <w:szCs w:val="24"/>
              </w:rPr>
              <w:t>单价</w:t>
            </w:r>
          </w:p>
          <w:p w14:paraId="68CE7288" w14:textId="77777777" w:rsidR="00274096" w:rsidRDefault="00000000">
            <w:pPr>
              <w:widowControl/>
              <w:snapToGrid w:val="0"/>
              <w:spacing w:before="120"/>
              <w:jc w:val="center"/>
              <w:rPr>
                <w:rFonts w:ascii="仿宋" w:eastAsia="仿宋" w:hAnsi="仿宋" w:cs="仿宋"/>
                <w:sz w:val="24"/>
                <w:szCs w:val="24"/>
              </w:rPr>
            </w:pPr>
            <w:r>
              <w:rPr>
                <w:rFonts w:ascii="仿宋" w:eastAsia="仿宋" w:hAnsi="仿宋" w:cs="仿宋" w:hint="eastAsia"/>
                <w:sz w:val="24"/>
                <w:szCs w:val="24"/>
              </w:rPr>
              <w:t>（人民币/元）</w:t>
            </w:r>
          </w:p>
        </w:tc>
        <w:tc>
          <w:tcPr>
            <w:tcW w:w="0" w:type="auto"/>
            <w:vAlign w:val="center"/>
          </w:tcPr>
          <w:p w14:paraId="530CC457"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小计（元）</w:t>
            </w:r>
          </w:p>
        </w:tc>
      </w:tr>
      <w:tr w:rsidR="00274096" w14:paraId="67E7B211" w14:textId="77777777">
        <w:trPr>
          <w:trHeight w:val="919"/>
          <w:jc w:val="center"/>
        </w:trPr>
        <w:tc>
          <w:tcPr>
            <w:tcW w:w="0" w:type="auto"/>
            <w:vAlign w:val="center"/>
          </w:tcPr>
          <w:p w14:paraId="29E876F7"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w:t>
            </w:r>
          </w:p>
        </w:tc>
        <w:tc>
          <w:tcPr>
            <w:tcW w:w="0" w:type="auto"/>
            <w:vAlign w:val="center"/>
          </w:tcPr>
          <w:p w14:paraId="5628B1FA"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室内P2.5</w:t>
            </w:r>
          </w:p>
        </w:tc>
        <w:tc>
          <w:tcPr>
            <w:tcW w:w="0" w:type="auto"/>
            <w:vAlign w:val="center"/>
          </w:tcPr>
          <w:p w14:paraId="7240B243"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小牛电子</w:t>
            </w:r>
          </w:p>
        </w:tc>
        <w:tc>
          <w:tcPr>
            <w:tcW w:w="0" w:type="auto"/>
            <w:vAlign w:val="center"/>
          </w:tcPr>
          <w:p w14:paraId="3703AA81"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北京小牛电子科技有限公司</w:t>
            </w:r>
          </w:p>
        </w:tc>
        <w:tc>
          <w:tcPr>
            <w:tcW w:w="0" w:type="auto"/>
            <w:vAlign w:val="center"/>
          </w:tcPr>
          <w:p w14:paraId="22B0DB93"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型号：CD-TV2.5RGB</w:t>
            </w:r>
          </w:p>
          <w:p w14:paraId="75E45F88"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1.1.1  像素点间距 ：2.5mm</w:t>
            </w:r>
            <w:r>
              <w:rPr>
                <w:rFonts w:ascii="仿宋" w:eastAsia="仿宋" w:hAnsi="仿宋" w:cs="仿宋" w:hint="eastAsia"/>
                <w:sz w:val="24"/>
                <w:szCs w:val="24"/>
              </w:rPr>
              <w:br/>
              <w:t>1.1.2 单面屏幕尺寸 宽×高≥11.84×6.72m；</w:t>
            </w:r>
            <w:proofErr w:type="gramStart"/>
            <w:r>
              <w:rPr>
                <w:rFonts w:ascii="仿宋" w:eastAsia="仿宋" w:hAnsi="仿宋" w:cs="仿宋" w:hint="eastAsia"/>
                <w:sz w:val="24"/>
                <w:szCs w:val="24"/>
              </w:rPr>
              <w:t>净显示</w:t>
            </w:r>
            <w:proofErr w:type="gramEnd"/>
            <w:r>
              <w:rPr>
                <w:rFonts w:ascii="仿宋" w:eastAsia="仿宋" w:hAnsi="仿宋" w:cs="仿宋" w:hint="eastAsia"/>
                <w:sz w:val="24"/>
                <w:szCs w:val="24"/>
              </w:rPr>
              <w:t>面积≥79.564平方米；单面屏幕分辨率≥4736×2688</w:t>
            </w:r>
            <w:r>
              <w:rPr>
                <w:rFonts w:ascii="仿宋" w:eastAsia="仿宋" w:hAnsi="仿宋" w:cs="仿宋" w:hint="eastAsia"/>
                <w:sz w:val="24"/>
                <w:szCs w:val="24"/>
              </w:rPr>
              <w:br/>
              <w:t>1.1.3  模组要求：模组间间隙：≤0.1mm，模组间相对错位值：≤1%；</w:t>
            </w:r>
            <w:r>
              <w:rPr>
                <w:rFonts w:ascii="仿宋" w:eastAsia="仿宋" w:hAnsi="仿宋" w:cs="仿宋" w:hint="eastAsia"/>
                <w:sz w:val="24"/>
                <w:szCs w:val="24"/>
              </w:rPr>
              <w:br/>
              <w:t>像素中心距相对偏差等级，符合SJ/T 11141-2017要求，错位等级≤1%；</w:t>
            </w:r>
            <w:r>
              <w:rPr>
                <w:rFonts w:ascii="仿宋" w:eastAsia="仿宋" w:hAnsi="仿宋" w:cs="仿宋" w:hint="eastAsia"/>
                <w:sz w:val="24"/>
                <w:szCs w:val="24"/>
              </w:rPr>
              <w:br/>
              <w:t>1.1.4 亮度要求：亮度≥500cd/㎡，支持软件0-100%调节，发光点中心距偏差≤1%，亮度均匀性≥99%，对比度≥5000:1；</w:t>
            </w:r>
            <w:r>
              <w:rPr>
                <w:rFonts w:ascii="仿宋" w:eastAsia="仿宋" w:hAnsi="仿宋" w:cs="仿宋" w:hint="eastAsia"/>
                <w:sz w:val="24"/>
                <w:szCs w:val="24"/>
              </w:rPr>
              <w:br/>
              <w:t>1.1.5 灰度等级：支持EPWM灰阶控制技术</w:t>
            </w:r>
            <w:proofErr w:type="gramStart"/>
            <w:r>
              <w:rPr>
                <w:rFonts w:ascii="仿宋" w:eastAsia="仿宋" w:hAnsi="仿宋" w:cs="仿宋" w:hint="eastAsia"/>
                <w:sz w:val="24"/>
                <w:szCs w:val="24"/>
              </w:rPr>
              <w:t>提升低</w:t>
            </w:r>
            <w:proofErr w:type="gramEnd"/>
            <w:r>
              <w:rPr>
                <w:rFonts w:ascii="仿宋" w:eastAsia="仿宋" w:hAnsi="仿宋" w:cs="仿宋" w:hint="eastAsia"/>
                <w:sz w:val="24"/>
                <w:szCs w:val="24"/>
              </w:rPr>
              <w:t>灰视觉效果；支持软件实现不同亮度情况下，灰度8-16bit任意设置，0-100%亮度时，8-16bit任意灰度设置；</w:t>
            </w:r>
            <w:r>
              <w:rPr>
                <w:rFonts w:ascii="仿宋" w:eastAsia="仿宋" w:hAnsi="仿宋" w:cs="仿宋" w:hint="eastAsia"/>
                <w:sz w:val="24"/>
                <w:szCs w:val="24"/>
              </w:rPr>
              <w:br/>
              <w:t>水平视角≥160°，垂直视角≥140°</w:t>
            </w:r>
            <w:r>
              <w:rPr>
                <w:rFonts w:ascii="仿宋" w:eastAsia="仿宋" w:hAnsi="仿宋" w:cs="仿宋" w:hint="eastAsia"/>
                <w:sz w:val="24"/>
                <w:szCs w:val="24"/>
              </w:rPr>
              <w:br/>
            </w:r>
            <w:r>
              <w:rPr>
                <w:rFonts w:ascii="仿宋" w:eastAsia="仿宋" w:hAnsi="仿宋" w:cs="仿宋" w:hint="eastAsia"/>
                <w:sz w:val="24"/>
                <w:szCs w:val="24"/>
              </w:rPr>
              <w:lastRenderedPageBreak/>
              <w:t>1.1.6 视角：水平视角≥160°，垂直视角≥140°；</w:t>
            </w:r>
            <w:r>
              <w:rPr>
                <w:rFonts w:ascii="仿宋" w:eastAsia="仿宋" w:hAnsi="仿宋" w:cs="仿宋" w:hint="eastAsia"/>
                <w:sz w:val="24"/>
                <w:szCs w:val="24"/>
              </w:rPr>
              <w:br/>
              <w:t>1.1.7 功耗：单模组最大功耗：＜25W，休眠功耗＜25W/㎡，最大功耗：＜500W/㎡，平均功耗：＜150W/㎡；</w:t>
            </w:r>
            <w:r>
              <w:rPr>
                <w:rFonts w:ascii="仿宋" w:eastAsia="仿宋" w:hAnsi="仿宋" w:cs="仿宋" w:hint="eastAsia"/>
                <w:sz w:val="24"/>
                <w:szCs w:val="24"/>
              </w:rPr>
              <w:br/>
              <w:t>色温：2000-13000K可调，色温为6500K时，100%，75%，50%，25%等多档电平白场调节，色温误差＜100K；</w:t>
            </w:r>
            <w:r>
              <w:rPr>
                <w:rFonts w:ascii="仿宋" w:eastAsia="仿宋" w:hAnsi="仿宋" w:cs="仿宋" w:hint="eastAsia"/>
                <w:sz w:val="24"/>
                <w:szCs w:val="24"/>
              </w:rPr>
              <w:br/>
              <w:t>1.1.8 刷新率： ≥3840HZ；</w:t>
            </w:r>
            <w:r>
              <w:rPr>
                <w:rFonts w:ascii="仿宋" w:eastAsia="仿宋" w:hAnsi="仿宋" w:cs="仿宋" w:hint="eastAsia"/>
                <w:sz w:val="24"/>
                <w:szCs w:val="24"/>
              </w:rPr>
              <w:br/>
              <w:t>1.1.9 IP防护等级：依据GB/T4208-2017国家标准，产品防尘达IP4X等级要求，防水不低于IPX3等级要求</w:t>
            </w:r>
            <w:r>
              <w:rPr>
                <w:rFonts w:ascii="仿宋" w:eastAsia="仿宋" w:hAnsi="仿宋" w:cs="仿宋" w:hint="eastAsia"/>
                <w:sz w:val="24"/>
                <w:szCs w:val="24"/>
              </w:rPr>
              <w:br/>
              <w:t>1.1.10 设备绝缘：依据GB4943.1-2011信息技术设备安全标准进行机械强度试验，绝缘穿透距离≥0.4mm，外部爬电距离≥7mm；</w:t>
            </w:r>
            <w:r>
              <w:rPr>
                <w:rFonts w:ascii="仿宋" w:eastAsia="仿宋" w:hAnsi="仿宋" w:cs="仿宋" w:hint="eastAsia"/>
                <w:sz w:val="24"/>
                <w:szCs w:val="24"/>
              </w:rPr>
              <w:br/>
              <w:t>1.1.11 逐点校正功能：支持单点亮度色度校正功能，校正后亮度损失≤10%</w:t>
            </w:r>
            <w:r>
              <w:rPr>
                <w:rFonts w:ascii="仿宋" w:eastAsia="仿宋" w:hAnsi="仿宋" w:cs="仿宋" w:hint="eastAsia"/>
                <w:sz w:val="24"/>
                <w:szCs w:val="24"/>
              </w:rPr>
              <w:br/>
              <w:t>1.1.12</w:t>
            </w:r>
            <w:proofErr w:type="gramStart"/>
            <w:r>
              <w:rPr>
                <w:rFonts w:ascii="仿宋" w:eastAsia="仿宋" w:hAnsi="仿宋" w:cs="仿宋" w:hint="eastAsia"/>
                <w:sz w:val="24"/>
                <w:szCs w:val="24"/>
              </w:rPr>
              <w:t>纳秒级显示</w:t>
            </w:r>
            <w:proofErr w:type="gramEnd"/>
            <w:r>
              <w:rPr>
                <w:rFonts w:ascii="仿宋" w:eastAsia="仿宋" w:hAnsi="仿宋" w:cs="仿宋" w:hint="eastAsia"/>
                <w:sz w:val="24"/>
                <w:szCs w:val="24"/>
              </w:rPr>
              <w:t>技术无拖尾重影叠加现象，画面延时＜100ns，画面信噪比&gt;60dB；</w:t>
            </w:r>
            <w:r>
              <w:rPr>
                <w:rFonts w:ascii="仿宋" w:eastAsia="仿宋" w:hAnsi="仿宋" w:cs="仿宋" w:hint="eastAsia"/>
                <w:sz w:val="24"/>
                <w:szCs w:val="24"/>
              </w:rPr>
              <w:br/>
              <w:t>1.1.13 为保障色彩呈现，所投屏</w:t>
            </w:r>
            <w:proofErr w:type="gramStart"/>
            <w:r>
              <w:rPr>
                <w:rFonts w:ascii="仿宋" w:eastAsia="仿宋" w:hAnsi="仿宋" w:cs="仿宋" w:hint="eastAsia"/>
                <w:sz w:val="24"/>
                <w:szCs w:val="24"/>
              </w:rPr>
              <w:t>体依据</w:t>
            </w:r>
            <w:proofErr w:type="gramEnd"/>
            <w:r>
              <w:rPr>
                <w:rFonts w:ascii="仿宋" w:eastAsia="仿宋" w:hAnsi="仿宋" w:cs="仿宋" w:hint="eastAsia"/>
                <w:sz w:val="24"/>
                <w:szCs w:val="24"/>
              </w:rPr>
              <w:t>CESI/TS 011-2018认证标准和技术要求，符合色彩品质A级评定。</w:t>
            </w:r>
            <w:r>
              <w:rPr>
                <w:rFonts w:ascii="仿宋" w:eastAsia="仿宋" w:hAnsi="仿宋" w:cs="仿宋" w:hint="eastAsia"/>
                <w:sz w:val="24"/>
                <w:szCs w:val="24"/>
              </w:rPr>
              <w:br/>
              <w:t>1.1.14 为保障绿色健康，所投屏</w:t>
            </w:r>
            <w:proofErr w:type="gramStart"/>
            <w:r>
              <w:rPr>
                <w:rFonts w:ascii="仿宋" w:eastAsia="仿宋" w:hAnsi="仿宋" w:cs="仿宋" w:hint="eastAsia"/>
                <w:sz w:val="24"/>
                <w:szCs w:val="24"/>
              </w:rPr>
              <w:t>体依据</w:t>
            </w:r>
            <w:proofErr w:type="gramEnd"/>
            <w:r>
              <w:rPr>
                <w:rFonts w:ascii="仿宋" w:eastAsia="仿宋" w:hAnsi="仿宋" w:cs="仿宋" w:hint="eastAsia"/>
                <w:sz w:val="24"/>
                <w:szCs w:val="24"/>
              </w:rPr>
              <w:t>CESI/TS 009-2018认证标准，符合绿色健康A级评定。</w:t>
            </w:r>
            <w:r>
              <w:rPr>
                <w:rFonts w:ascii="仿宋" w:eastAsia="仿宋" w:hAnsi="仿宋" w:cs="仿宋" w:hint="eastAsia"/>
                <w:sz w:val="24"/>
                <w:szCs w:val="24"/>
              </w:rPr>
              <w:br/>
            </w:r>
            <w:r>
              <w:rPr>
                <w:rFonts w:ascii="仿宋" w:eastAsia="仿宋" w:hAnsi="仿宋" w:cs="仿宋" w:hint="eastAsia"/>
                <w:sz w:val="24"/>
                <w:szCs w:val="24"/>
              </w:rPr>
              <w:lastRenderedPageBreak/>
              <w:t>1.1.15 所投屏</w:t>
            </w:r>
            <w:proofErr w:type="gramStart"/>
            <w:r>
              <w:rPr>
                <w:rFonts w:ascii="仿宋" w:eastAsia="仿宋" w:hAnsi="仿宋" w:cs="仿宋" w:hint="eastAsia"/>
                <w:sz w:val="24"/>
                <w:szCs w:val="24"/>
              </w:rPr>
              <w:t>体依据</w:t>
            </w:r>
            <w:proofErr w:type="gramEnd"/>
            <w:r>
              <w:rPr>
                <w:rFonts w:ascii="仿宋" w:eastAsia="仿宋" w:hAnsi="仿宋" w:cs="仿宋" w:hint="eastAsia"/>
                <w:sz w:val="24"/>
                <w:szCs w:val="24"/>
              </w:rPr>
              <w:t>CESI/TS 006-2020认证标准，符合8K超高</w:t>
            </w:r>
            <w:proofErr w:type="gramStart"/>
            <w:r>
              <w:rPr>
                <w:rFonts w:ascii="仿宋" w:eastAsia="仿宋" w:hAnsi="仿宋" w:cs="仿宋" w:hint="eastAsia"/>
                <w:sz w:val="24"/>
                <w:szCs w:val="24"/>
              </w:rPr>
              <w:t>清显示</w:t>
            </w:r>
            <w:proofErr w:type="gramEnd"/>
            <w:r>
              <w:rPr>
                <w:rFonts w:ascii="仿宋" w:eastAsia="仿宋" w:hAnsi="仿宋" w:cs="仿宋" w:hint="eastAsia"/>
                <w:sz w:val="24"/>
                <w:szCs w:val="24"/>
              </w:rPr>
              <w:t>评定。</w:t>
            </w:r>
            <w:r>
              <w:rPr>
                <w:rFonts w:ascii="仿宋" w:eastAsia="仿宋" w:hAnsi="仿宋" w:cs="仿宋" w:hint="eastAsia"/>
                <w:sz w:val="24"/>
                <w:szCs w:val="24"/>
              </w:rPr>
              <w:br/>
              <w:t>1.1.16所投屏</w:t>
            </w:r>
            <w:proofErr w:type="gramStart"/>
            <w:r>
              <w:rPr>
                <w:rFonts w:ascii="仿宋" w:eastAsia="仿宋" w:hAnsi="仿宋" w:cs="仿宋" w:hint="eastAsia"/>
                <w:sz w:val="24"/>
                <w:szCs w:val="24"/>
              </w:rPr>
              <w:t>体依据</w:t>
            </w:r>
            <w:proofErr w:type="gramEnd"/>
            <w:r>
              <w:rPr>
                <w:rFonts w:ascii="仿宋" w:eastAsia="仿宋" w:hAnsi="仿宋" w:cs="仿宋" w:hint="eastAsia"/>
                <w:sz w:val="24"/>
                <w:szCs w:val="24"/>
              </w:rPr>
              <w:t>产品碳足迹核查依据标准ISO14064-3:2019，满足产品碳足迹符合标准ISO14067:2018的要求。</w:t>
            </w:r>
          </w:p>
        </w:tc>
        <w:tc>
          <w:tcPr>
            <w:tcW w:w="0" w:type="auto"/>
            <w:vAlign w:val="center"/>
          </w:tcPr>
          <w:p w14:paraId="5531C909"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lastRenderedPageBreak/>
              <w:t>79.3</w:t>
            </w:r>
          </w:p>
        </w:tc>
        <w:tc>
          <w:tcPr>
            <w:tcW w:w="0" w:type="auto"/>
            <w:vAlign w:val="center"/>
          </w:tcPr>
          <w:p w14:paraId="71FA3602"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 xml:space="preserve">¥9,000.00 </w:t>
            </w:r>
          </w:p>
        </w:tc>
        <w:tc>
          <w:tcPr>
            <w:tcW w:w="0" w:type="auto"/>
            <w:vAlign w:val="center"/>
          </w:tcPr>
          <w:p w14:paraId="26F6DF77"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¥713,700.00</w:t>
            </w:r>
          </w:p>
        </w:tc>
      </w:tr>
      <w:tr w:rsidR="00274096" w14:paraId="380F1704" w14:textId="77777777">
        <w:trPr>
          <w:trHeight w:val="567"/>
          <w:jc w:val="center"/>
        </w:trPr>
        <w:tc>
          <w:tcPr>
            <w:tcW w:w="0" w:type="auto"/>
            <w:vAlign w:val="center"/>
          </w:tcPr>
          <w:p w14:paraId="3EA72E36"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lastRenderedPageBreak/>
              <w:t>2</w:t>
            </w:r>
          </w:p>
        </w:tc>
        <w:tc>
          <w:tcPr>
            <w:tcW w:w="0" w:type="auto"/>
            <w:vAlign w:val="center"/>
          </w:tcPr>
          <w:p w14:paraId="2EA4A702"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LED透明屏</w:t>
            </w:r>
          </w:p>
        </w:tc>
        <w:tc>
          <w:tcPr>
            <w:tcW w:w="0" w:type="auto"/>
            <w:vAlign w:val="center"/>
          </w:tcPr>
          <w:p w14:paraId="7DA7C5F3"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小牛电子</w:t>
            </w:r>
          </w:p>
        </w:tc>
        <w:tc>
          <w:tcPr>
            <w:tcW w:w="0" w:type="auto"/>
            <w:vAlign w:val="center"/>
          </w:tcPr>
          <w:p w14:paraId="2861ED6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北京小牛电子科技有限公司</w:t>
            </w:r>
          </w:p>
        </w:tc>
        <w:tc>
          <w:tcPr>
            <w:tcW w:w="0" w:type="auto"/>
            <w:vAlign w:val="center"/>
          </w:tcPr>
          <w:p w14:paraId="4FDD07BE"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型号：CD-P3.9RGB</w:t>
            </w:r>
          </w:p>
          <w:p w14:paraId="6D7EEBDF"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 xml:space="preserve">2.1.1 物理点间距：3.9-7.8mm </w:t>
            </w:r>
            <w:r>
              <w:rPr>
                <w:rFonts w:ascii="仿宋" w:eastAsia="仿宋" w:hAnsi="仿宋" w:cs="仿宋" w:hint="eastAsia"/>
                <w:color w:val="000000"/>
                <w:kern w:val="0"/>
                <w:sz w:val="24"/>
                <w:szCs w:val="24"/>
              </w:rPr>
              <w:br/>
              <w:t>2.1.2 灯珠 正发光SMD</w:t>
            </w:r>
            <w:r>
              <w:rPr>
                <w:rFonts w:ascii="仿宋" w:eastAsia="仿宋" w:hAnsi="仿宋" w:cs="仿宋" w:hint="eastAsia"/>
                <w:color w:val="000000"/>
                <w:kern w:val="0"/>
                <w:sz w:val="24"/>
                <w:szCs w:val="24"/>
              </w:rPr>
              <w:br/>
              <w:t>2.1.3 通透率：62%</w:t>
            </w:r>
            <w:r>
              <w:rPr>
                <w:rFonts w:ascii="仿宋" w:eastAsia="仿宋" w:hAnsi="仿宋" w:cs="仿宋" w:hint="eastAsia"/>
                <w:color w:val="000000"/>
                <w:kern w:val="0"/>
                <w:sz w:val="24"/>
                <w:szCs w:val="24"/>
              </w:rPr>
              <w:br/>
              <w:t>2.1.4 亮度：4000cd/</w:t>
            </w:r>
            <w:proofErr w:type="gramStart"/>
            <w:r>
              <w:rPr>
                <w:rFonts w:ascii="仿宋" w:eastAsia="仿宋" w:hAnsi="仿宋" w:cs="仿宋" w:hint="eastAsia"/>
                <w:color w:val="000000"/>
                <w:kern w:val="0"/>
                <w:sz w:val="24"/>
                <w:szCs w:val="24"/>
              </w:rPr>
              <w:t>平米</w:t>
            </w:r>
            <w:proofErr w:type="gramEnd"/>
            <w:r>
              <w:rPr>
                <w:rFonts w:ascii="仿宋" w:eastAsia="仿宋" w:hAnsi="仿宋" w:cs="仿宋" w:hint="eastAsia"/>
                <w:color w:val="000000"/>
                <w:kern w:val="0"/>
                <w:sz w:val="24"/>
                <w:szCs w:val="24"/>
              </w:rPr>
              <w:br/>
              <w:t>2.1.5刷新率：3840HZ；</w:t>
            </w:r>
            <w:r>
              <w:rPr>
                <w:rFonts w:ascii="仿宋" w:eastAsia="仿宋" w:hAnsi="仿宋" w:cs="仿宋" w:hint="eastAsia"/>
                <w:color w:val="000000"/>
                <w:kern w:val="0"/>
                <w:sz w:val="24"/>
                <w:szCs w:val="24"/>
              </w:rPr>
              <w:br/>
              <w:t>2.1.6防护等级：IP30</w:t>
            </w:r>
            <w:r>
              <w:rPr>
                <w:rFonts w:ascii="仿宋" w:eastAsia="仿宋" w:hAnsi="仿宋" w:cs="仿宋" w:hint="eastAsia"/>
                <w:color w:val="000000"/>
                <w:kern w:val="0"/>
                <w:sz w:val="24"/>
                <w:szCs w:val="24"/>
              </w:rPr>
              <w:br/>
              <w:t>2.1.7发光点颜色： 1R+1G+1B</w:t>
            </w:r>
            <w:r>
              <w:rPr>
                <w:rFonts w:ascii="仿宋" w:eastAsia="仿宋" w:hAnsi="仿宋" w:cs="仿宋" w:hint="eastAsia"/>
                <w:color w:val="000000"/>
                <w:kern w:val="0"/>
                <w:sz w:val="24"/>
                <w:szCs w:val="24"/>
              </w:rPr>
              <w:br/>
              <w:t>2.1.8 屏体重量： 10kg/㎡</w:t>
            </w:r>
            <w:r>
              <w:rPr>
                <w:rFonts w:ascii="仿宋" w:eastAsia="仿宋" w:hAnsi="仿宋" w:cs="仿宋" w:hint="eastAsia"/>
                <w:color w:val="000000"/>
                <w:kern w:val="0"/>
                <w:sz w:val="24"/>
                <w:szCs w:val="24"/>
              </w:rPr>
              <w:br/>
              <w:t>2.1.9 屏体厚度 ：78mm</w:t>
            </w:r>
            <w:r>
              <w:rPr>
                <w:rFonts w:ascii="仿宋" w:eastAsia="仿宋" w:hAnsi="仿宋" w:cs="仿宋" w:hint="eastAsia"/>
                <w:color w:val="000000"/>
                <w:kern w:val="0"/>
                <w:sz w:val="24"/>
                <w:szCs w:val="24"/>
              </w:rPr>
              <w:br/>
              <w:t>2.1.10 最大功耗 ：800W/㎡</w:t>
            </w:r>
            <w:r>
              <w:rPr>
                <w:rFonts w:ascii="仿宋" w:eastAsia="仿宋" w:hAnsi="仿宋" w:cs="仿宋" w:hint="eastAsia"/>
                <w:color w:val="000000"/>
                <w:kern w:val="0"/>
                <w:sz w:val="24"/>
                <w:szCs w:val="24"/>
              </w:rPr>
              <w:br/>
              <w:t>2.1.11 驱动方式： 1/8扫描</w:t>
            </w:r>
            <w:r>
              <w:rPr>
                <w:rFonts w:ascii="仿宋" w:eastAsia="仿宋" w:hAnsi="仿宋" w:cs="仿宋" w:hint="eastAsia"/>
                <w:color w:val="000000"/>
                <w:kern w:val="0"/>
                <w:sz w:val="24"/>
                <w:szCs w:val="24"/>
              </w:rPr>
              <w:br/>
              <w:t>2.1.12 灰度等级 ：14bit</w:t>
            </w:r>
            <w:r>
              <w:rPr>
                <w:rFonts w:ascii="仿宋" w:eastAsia="仿宋" w:hAnsi="仿宋" w:cs="仿宋" w:hint="eastAsia"/>
                <w:color w:val="000000"/>
                <w:kern w:val="0"/>
                <w:sz w:val="24"/>
                <w:szCs w:val="24"/>
              </w:rPr>
              <w:br/>
              <w:t>2.1.13 平均无故障时间： 10000小时</w:t>
            </w:r>
            <w:r>
              <w:rPr>
                <w:rFonts w:ascii="仿宋" w:eastAsia="仿宋" w:hAnsi="仿宋" w:cs="仿宋" w:hint="eastAsia"/>
                <w:color w:val="000000"/>
                <w:kern w:val="0"/>
                <w:sz w:val="24"/>
                <w:szCs w:val="24"/>
              </w:rPr>
              <w:br/>
              <w:t>2.1.14 寿命： 10万小时</w:t>
            </w:r>
            <w:r>
              <w:rPr>
                <w:rFonts w:ascii="仿宋" w:eastAsia="仿宋" w:hAnsi="仿宋" w:cs="仿宋" w:hint="eastAsia"/>
                <w:color w:val="000000"/>
                <w:kern w:val="0"/>
                <w:sz w:val="24"/>
                <w:szCs w:val="24"/>
              </w:rPr>
              <w:br/>
              <w:t>2.1.15 模块拼接间隙： 1mm；</w:t>
            </w:r>
          </w:p>
        </w:tc>
        <w:tc>
          <w:tcPr>
            <w:tcW w:w="0" w:type="auto"/>
            <w:vAlign w:val="center"/>
          </w:tcPr>
          <w:p w14:paraId="392BC0C6"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53.5</w:t>
            </w:r>
          </w:p>
        </w:tc>
        <w:tc>
          <w:tcPr>
            <w:tcW w:w="0" w:type="auto"/>
            <w:vAlign w:val="center"/>
          </w:tcPr>
          <w:p w14:paraId="5E8F4205"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 xml:space="preserve">¥5,000.00 </w:t>
            </w:r>
          </w:p>
        </w:tc>
        <w:tc>
          <w:tcPr>
            <w:tcW w:w="0" w:type="auto"/>
            <w:vAlign w:val="center"/>
          </w:tcPr>
          <w:p w14:paraId="38E4AEB5"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¥267,500.00</w:t>
            </w:r>
          </w:p>
        </w:tc>
      </w:tr>
      <w:tr w:rsidR="00274096" w14:paraId="326B7F53" w14:textId="77777777">
        <w:trPr>
          <w:trHeight w:val="567"/>
          <w:jc w:val="center"/>
        </w:trPr>
        <w:tc>
          <w:tcPr>
            <w:tcW w:w="0" w:type="auto"/>
            <w:vAlign w:val="center"/>
          </w:tcPr>
          <w:p w14:paraId="35F2D64F"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3</w:t>
            </w:r>
          </w:p>
        </w:tc>
        <w:tc>
          <w:tcPr>
            <w:tcW w:w="0" w:type="auto"/>
            <w:vAlign w:val="center"/>
          </w:tcPr>
          <w:p w14:paraId="4014771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发送卡</w:t>
            </w:r>
          </w:p>
        </w:tc>
        <w:tc>
          <w:tcPr>
            <w:tcW w:w="0" w:type="auto"/>
            <w:vAlign w:val="center"/>
          </w:tcPr>
          <w:p w14:paraId="6C29270F"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小牛电子</w:t>
            </w:r>
          </w:p>
        </w:tc>
        <w:tc>
          <w:tcPr>
            <w:tcW w:w="0" w:type="auto"/>
            <w:vAlign w:val="center"/>
          </w:tcPr>
          <w:p w14:paraId="01CC60C4"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北京小牛电子科技有限</w:t>
            </w:r>
            <w:r>
              <w:rPr>
                <w:rFonts w:ascii="仿宋" w:eastAsia="仿宋" w:hAnsi="仿宋" w:cs="仿宋" w:hint="eastAsia"/>
                <w:color w:val="000000"/>
                <w:kern w:val="0"/>
                <w:sz w:val="24"/>
                <w:szCs w:val="24"/>
              </w:rPr>
              <w:lastRenderedPageBreak/>
              <w:t>公司</w:t>
            </w:r>
          </w:p>
        </w:tc>
        <w:tc>
          <w:tcPr>
            <w:tcW w:w="0" w:type="auto"/>
            <w:vAlign w:val="center"/>
          </w:tcPr>
          <w:p w14:paraId="18A8EB7D"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lastRenderedPageBreak/>
              <w:t>型号：EX-902D</w:t>
            </w:r>
          </w:p>
          <w:p w14:paraId="235EDB4D"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3.1.1 输入 1*3.5音频、1*HDMI及1*DVI；</w:t>
            </w:r>
            <w:r>
              <w:rPr>
                <w:rFonts w:ascii="仿宋" w:eastAsia="仿宋" w:hAnsi="仿宋" w:cs="仿宋" w:hint="eastAsia"/>
                <w:color w:val="000000"/>
                <w:kern w:val="0"/>
                <w:sz w:val="24"/>
                <w:szCs w:val="24"/>
              </w:rPr>
              <w:br/>
              <w:t>3.1.2 输出 6路网传（传输距离100米）；</w:t>
            </w:r>
            <w:r>
              <w:rPr>
                <w:rFonts w:ascii="仿宋" w:eastAsia="仿宋" w:hAnsi="仿宋" w:cs="仿宋" w:hint="eastAsia"/>
                <w:color w:val="000000"/>
                <w:kern w:val="0"/>
                <w:sz w:val="24"/>
                <w:szCs w:val="24"/>
              </w:rPr>
              <w:br/>
            </w:r>
            <w:r>
              <w:rPr>
                <w:rFonts w:ascii="仿宋" w:eastAsia="仿宋" w:hAnsi="仿宋" w:cs="仿宋" w:hint="eastAsia"/>
                <w:color w:val="000000"/>
                <w:kern w:val="0"/>
                <w:sz w:val="24"/>
                <w:szCs w:val="24"/>
              </w:rPr>
              <w:lastRenderedPageBreak/>
              <w:t xml:space="preserve">3.1.3 </w:t>
            </w:r>
            <w:proofErr w:type="gramStart"/>
            <w:r>
              <w:rPr>
                <w:rFonts w:ascii="仿宋" w:eastAsia="仿宋" w:hAnsi="仿宋" w:cs="仿宋" w:hint="eastAsia"/>
                <w:color w:val="000000"/>
                <w:kern w:val="0"/>
                <w:sz w:val="24"/>
                <w:szCs w:val="24"/>
              </w:rPr>
              <w:t>最大带载</w:t>
            </w:r>
            <w:proofErr w:type="gramEnd"/>
            <w:r>
              <w:rPr>
                <w:rFonts w:ascii="仿宋" w:eastAsia="仿宋" w:hAnsi="仿宋" w:cs="仿宋" w:hint="eastAsia"/>
                <w:color w:val="000000"/>
                <w:kern w:val="0"/>
                <w:sz w:val="24"/>
                <w:szCs w:val="24"/>
              </w:rPr>
              <w:t>像素 230万，带载分辨率2048x1152或1920*1200；</w:t>
            </w:r>
          </w:p>
        </w:tc>
        <w:tc>
          <w:tcPr>
            <w:tcW w:w="0" w:type="auto"/>
            <w:vAlign w:val="center"/>
          </w:tcPr>
          <w:p w14:paraId="090FEEFE"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lastRenderedPageBreak/>
              <w:t>24</w:t>
            </w:r>
          </w:p>
        </w:tc>
        <w:tc>
          <w:tcPr>
            <w:tcW w:w="0" w:type="auto"/>
            <w:vAlign w:val="center"/>
          </w:tcPr>
          <w:p w14:paraId="43504DD5"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 xml:space="preserve">¥2,700.00 </w:t>
            </w:r>
          </w:p>
        </w:tc>
        <w:tc>
          <w:tcPr>
            <w:tcW w:w="0" w:type="auto"/>
            <w:vAlign w:val="center"/>
          </w:tcPr>
          <w:p w14:paraId="7AC6A9C2"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¥64,800.00</w:t>
            </w:r>
          </w:p>
        </w:tc>
      </w:tr>
      <w:tr w:rsidR="00274096" w14:paraId="40F2CE61" w14:textId="77777777">
        <w:trPr>
          <w:trHeight w:val="567"/>
          <w:jc w:val="center"/>
        </w:trPr>
        <w:tc>
          <w:tcPr>
            <w:tcW w:w="0" w:type="auto"/>
            <w:vAlign w:val="center"/>
          </w:tcPr>
          <w:p w14:paraId="610052C4"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4</w:t>
            </w:r>
          </w:p>
        </w:tc>
        <w:tc>
          <w:tcPr>
            <w:tcW w:w="0" w:type="auto"/>
            <w:vAlign w:val="center"/>
          </w:tcPr>
          <w:p w14:paraId="64740B3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接收卡</w:t>
            </w:r>
          </w:p>
        </w:tc>
        <w:tc>
          <w:tcPr>
            <w:tcW w:w="0" w:type="auto"/>
            <w:vAlign w:val="center"/>
          </w:tcPr>
          <w:p w14:paraId="52DEE092"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小牛电子</w:t>
            </w:r>
          </w:p>
        </w:tc>
        <w:tc>
          <w:tcPr>
            <w:tcW w:w="0" w:type="auto"/>
            <w:vAlign w:val="center"/>
          </w:tcPr>
          <w:p w14:paraId="4B5A2598"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北京小牛电子科技有限公司</w:t>
            </w:r>
          </w:p>
        </w:tc>
        <w:tc>
          <w:tcPr>
            <w:tcW w:w="0" w:type="auto"/>
            <w:vAlign w:val="center"/>
          </w:tcPr>
          <w:p w14:paraId="5C6108EA"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型号：CD-7512</w:t>
            </w:r>
          </w:p>
          <w:p w14:paraId="119FEAE7"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4.1.1  单卡</w:t>
            </w:r>
            <w:proofErr w:type="gramStart"/>
            <w:r>
              <w:rPr>
                <w:rFonts w:ascii="仿宋" w:eastAsia="仿宋" w:hAnsi="仿宋" w:cs="仿宋" w:hint="eastAsia"/>
                <w:color w:val="000000"/>
                <w:kern w:val="0"/>
                <w:sz w:val="24"/>
                <w:szCs w:val="24"/>
              </w:rPr>
              <w:t>最大带载</w:t>
            </w:r>
            <w:proofErr w:type="gramEnd"/>
            <w:r>
              <w:rPr>
                <w:rFonts w:ascii="仿宋" w:eastAsia="仿宋" w:hAnsi="仿宋" w:cs="仿宋" w:hint="eastAsia"/>
                <w:color w:val="000000"/>
                <w:kern w:val="0"/>
                <w:sz w:val="24"/>
                <w:szCs w:val="24"/>
              </w:rPr>
              <w:t xml:space="preserve"> 512×512 像素，最多支持 32 组 RGB 并行数据。采用16 </w:t>
            </w:r>
            <w:proofErr w:type="gramStart"/>
            <w:r>
              <w:rPr>
                <w:rFonts w:ascii="仿宋" w:eastAsia="仿宋" w:hAnsi="仿宋" w:cs="仿宋" w:hint="eastAsia"/>
                <w:color w:val="000000"/>
                <w:kern w:val="0"/>
                <w:sz w:val="24"/>
                <w:szCs w:val="24"/>
              </w:rPr>
              <w:t>个</w:t>
            </w:r>
            <w:proofErr w:type="gramEnd"/>
            <w:r>
              <w:rPr>
                <w:rFonts w:ascii="仿宋" w:eastAsia="仿宋" w:hAnsi="仿宋" w:cs="仿宋" w:hint="eastAsia"/>
                <w:color w:val="000000"/>
                <w:kern w:val="0"/>
                <w:sz w:val="24"/>
                <w:szCs w:val="24"/>
              </w:rPr>
              <w:t xml:space="preserve">标准的 HUB75 接口，具有高稳定性和高可靠性，适用于多种环境的搭建。 </w:t>
            </w:r>
            <w:r>
              <w:rPr>
                <w:rFonts w:ascii="仿宋" w:eastAsia="仿宋" w:hAnsi="仿宋" w:cs="仿宋" w:hint="eastAsia"/>
                <w:color w:val="000000"/>
                <w:kern w:val="0"/>
                <w:sz w:val="24"/>
                <w:szCs w:val="24"/>
              </w:rPr>
              <w:br/>
              <w:t xml:space="preserve">支持逐点亮色度校正：配合调试软件和校正软件，对每个灯点的亮度和色度进行校正。  </w:t>
            </w:r>
            <w:r>
              <w:rPr>
                <w:rFonts w:ascii="仿宋" w:eastAsia="仿宋" w:hAnsi="仿宋" w:cs="仿宋" w:hint="eastAsia"/>
                <w:color w:val="000000"/>
                <w:kern w:val="0"/>
                <w:sz w:val="24"/>
                <w:szCs w:val="24"/>
              </w:rPr>
              <w:br/>
              <w:t>支持普通修缝，可在对应调试软件上进行修缝，用来</w:t>
            </w:r>
            <w:proofErr w:type="gramStart"/>
            <w:r>
              <w:rPr>
                <w:rFonts w:ascii="仿宋" w:eastAsia="仿宋" w:hAnsi="仿宋" w:cs="仿宋" w:hint="eastAsia"/>
                <w:color w:val="000000"/>
                <w:kern w:val="0"/>
                <w:sz w:val="24"/>
                <w:szCs w:val="24"/>
              </w:rPr>
              <w:t>消除灯板与</w:t>
            </w:r>
            <w:proofErr w:type="gramEnd"/>
            <w:r>
              <w:rPr>
                <w:rFonts w:ascii="仿宋" w:eastAsia="仿宋" w:hAnsi="仿宋" w:cs="仿宋" w:hint="eastAsia"/>
                <w:color w:val="000000"/>
                <w:kern w:val="0"/>
                <w:sz w:val="24"/>
                <w:szCs w:val="24"/>
              </w:rPr>
              <w:t>灯板、箱体与箱体之间的缝隙。</w:t>
            </w:r>
          </w:p>
        </w:tc>
        <w:tc>
          <w:tcPr>
            <w:tcW w:w="0" w:type="auto"/>
            <w:vAlign w:val="center"/>
          </w:tcPr>
          <w:p w14:paraId="3F0356FE"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199</w:t>
            </w:r>
          </w:p>
        </w:tc>
        <w:tc>
          <w:tcPr>
            <w:tcW w:w="0" w:type="auto"/>
            <w:vAlign w:val="center"/>
          </w:tcPr>
          <w:p w14:paraId="7E2D1527"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 xml:space="preserve">¥350.00 </w:t>
            </w:r>
          </w:p>
        </w:tc>
        <w:tc>
          <w:tcPr>
            <w:tcW w:w="0" w:type="auto"/>
            <w:vAlign w:val="center"/>
          </w:tcPr>
          <w:p w14:paraId="229172EE"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¥69,650.00</w:t>
            </w:r>
          </w:p>
        </w:tc>
      </w:tr>
      <w:tr w:rsidR="00274096" w14:paraId="068156B7" w14:textId="77777777">
        <w:trPr>
          <w:trHeight w:val="567"/>
          <w:jc w:val="center"/>
        </w:trPr>
        <w:tc>
          <w:tcPr>
            <w:tcW w:w="0" w:type="auto"/>
            <w:vAlign w:val="center"/>
          </w:tcPr>
          <w:p w14:paraId="3DE448BD"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5</w:t>
            </w:r>
          </w:p>
        </w:tc>
        <w:tc>
          <w:tcPr>
            <w:tcW w:w="0" w:type="auto"/>
            <w:vAlign w:val="center"/>
          </w:tcPr>
          <w:p w14:paraId="79C74AE8" w14:textId="77777777" w:rsidR="00274096" w:rsidRDefault="00000000">
            <w:pPr>
              <w:widowControl/>
              <w:jc w:val="center"/>
              <w:rPr>
                <w:rFonts w:ascii="仿宋" w:eastAsia="仿宋" w:hAnsi="仿宋" w:cs="仿宋"/>
                <w:sz w:val="24"/>
                <w:szCs w:val="24"/>
              </w:rPr>
            </w:pPr>
            <w:proofErr w:type="gramStart"/>
            <w:r>
              <w:rPr>
                <w:rFonts w:ascii="仿宋" w:eastAsia="仿宋" w:hAnsi="仿宋" w:cs="仿宋" w:hint="eastAsia"/>
                <w:color w:val="000000"/>
                <w:kern w:val="0"/>
                <w:sz w:val="24"/>
                <w:szCs w:val="24"/>
              </w:rPr>
              <w:t>拼控处理器</w:t>
            </w:r>
            <w:proofErr w:type="gramEnd"/>
          </w:p>
        </w:tc>
        <w:tc>
          <w:tcPr>
            <w:tcW w:w="0" w:type="auto"/>
            <w:vAlign w:val="center"/>
          </w:tcPr>
          <w:p w14:paraId="6D9194B9"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小牛电子</w:t>
            </w:r>
          </w:p>
        </w:tc>
        <w:tc>
          <w:tcPr>
            <w:tcW w:w="0" w:type="auto"/>
            <w:vAlign w:val="center"/>
          </w:tcPr>
          <w:p w14:paraId="05037386"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北京小牛电子科技有限公司</w:t>
            </w:r>
          </w:p>
        </w:tc>
        <w:tc>
          <w:tcPr>
            <w:tcW w:w="0" w:type="auto"/>
            <w:vAlign w:val="center"/>
          </w:tcPr>
          <w:p w14:paraId="707387F6" w14:textId="77777777" w:rsidR="00274096" w:rsidRDefault="00000000">
            <w:pPr>
              <w:widowControl/>
              <w:jc w:val="left"/>
              <w:rPr>
                <w:rFonts w:ascii="仿宋" w:eastAsia="仿宋" w:hAnsi="仿宋" w:cs="仿宋"/>
                <w:sz w:val="24"/>
                <w:szCs w:val="24"/>
              </w:rPr>
            </w:pPr>
            <w:r>
              <w:rPr>
                <w:rFonts w:ascii="仿宋" w:eastAsia="仿宋" w:hAnsi="仿宋" w:cs="仿宋" w:hint="eastAsia"/>
                <w:b/>
                <w:color w:val="000000"/>
                <w:kern w:val="0"/>
                <w:sz w:val="24"/>
                <w:szCs w:val="24"/>
              </w:rPr>
              <w:t>型号：CD-H2</w:t>
            </w:r>
            <w:r>
              <w:rPr>
                <w:rFonts w:ascii="仿宋" w:eastAsia="仿宋" w:hAnsi="仿宋" w:cs="仿宋" w:hint="eastAsia"/>
                <w:color w:val="000000"/>
                <w:kern w:val="0"/>
                <w:sz w:val="24"/>
                <w:szCs w:val="24"/>
              </w:rPr>
              <w:br/>
              <w:t>1.输出口支持230</w:t>
            </w:r>
            <w:proofErr w:type="gramStart"/>
            <w:r>
              <w:rPr>
                <w:rFonts w:ascii="仿宋" w:eastAsia="仿宋" w:hAnsi="仿宋" w:cs="仿宋" w:hint="eastAsia"/>
                <w:color w:val="000000"/>
                <w:kern w:val="0"/>
                <w:sz w:val="24"/>
                <w:szCs w:val="24"/>
              </w:rPr>
              <w:t>万像</w:t>
            </w:r>
            <w:proofErr w:type="gramEnd"/>
            <w:r>
              <w:rPr>
                <w:rFonts w:ascii="仿宋" w:eastAsia="仿宋" w:hAnsi="仿宋" w:cs="仿宋" w:hint="eastAsia"/>
                <w:color w:val="000000"/>
                <w:kern w:val="0"/>
                <w:sz w:val="24"/>
                <w:szCs w:val="24"/>
              </w:rPr>
              <w:t>素内自定义分辨率，最宽2048点，最高1920点；</w:t>
            </w:r>
            <w:r>
              <w:rPr>
                <w:rFonts w:ascii="仿宋" w:eastAsia="仿宋" w:hAnsi="仿宋" w:cs="仿宋" w:hint="eastAsia"/>
                <w:color w:val="000000"/>
                <w:kern w:val="0"/>
                <w:sz w:val="24"/>
                <w:szCs w:val="24"/>
              </w:rPr>
              <w:br/>
              <w:t>2.LED多窗口拼接器，所有窗口任意拼接、跨屏、叠加、漫游、缩放；</w:t>
            </w:r>
            <w:r>
              <w:rPr>
                <w:rFonts w:ascii="仿宋" w:eastAsia="仿宋" w:hAnsi="仿宋" w:cs="仿宋" w:hint="eastAsia"/>
                <w:color w:val="000000"/>
                <w:kern w:val="0"/>
                <w:sz w:val="24"/>
                <w:szCs w:val="24"/>
              </w:rPr>
              <w:br/>
              <w:t>3.支持直切与淡入淡出，绝无黑屏、卡顿；</w:t>
            </w:r>
            <w:r>
              <w:rPr>
                <w:rFonts w:ascii="仿宋" w:eastAsia="仿宋" w:hAnsi="仿宋" w:cs="仿宋" w:hint="eastAsia"/>
                <w:color w:val="000000"/>
                <w:kern w:val="0"/>
                <w:sz w:val="24"/>
                <w:szCs w:val="24"/>
              </w:rPr>
              <w:br/>
              <w:t>4.单一输出口最多4个画面；单一输入板卡最多8个画面；</w:t>
            </w:r>
            <w:r>
              <w:rPr>
                <w:rFonts w:ascii="仿宋" w:eastAsia="仿宋" w:hAnsi="仿宋" w:cs="仿宋" w:hint="eastAsia"/>
                <w:color w:val="000000"/>
                <w:kern w:val="0"/>
                <w:sz w:val="24"/>
                <w:szCs w:val="24"/>
              </w:rPr>
              <w:br/>
              <w:t>5.杜绝拼接错位和不同步现象；</w:t>
            </w:r>
            <w:r>
              <w:rPr>
                <w:rFonts w:ascii="仿宋" w:eastAsia="仿宋" w:hAnsi="仿宋" w:cs="仿宋" w:hint="eastAsia"/>
                <w:color w:val="000000"/>
                <w:kern w:val="0"/>
                <w:sz w:val="24"/>
                <w:szCs w:val="24"/>
              </w:rPr>
              <w:br/>
              <w:t>6.单张板卡可支持多种信号混搭；</w:t>
            </w:r>
            <w:r>
              <w:rPr>
                <w:rFonts w:ascii="仿宋" w:eastAsia="仿宋" w:hAnsi="仿宋" w:cs="仿宋" w:hint="eastAsia"/>
                <w:color w:val="000000"/>
                <w:kern w:val="0"/>
                <w:sz w:val="24"/>
                <w:szCs w:val="24"/>
              </w:rPr>
              <w:br/>
              <w:t>7.最多可支持200个模式；24×365不间断工作等</w:t>
            </w:r>
            <w:r>
              <w:rPr>
                <w:rFonts w:ascii="仿宋" w:eastAsia="仿宋" w:hAnsi="仿宋" w:cs="仿宋" w:hint="eastAsia"/>
                <w:color w:val="000000"/>
                <w:kern w:val="0"/>
                <w:sz w:val="24"/>
                <w:szCs w:val="24"/>
              </w:rPr>
              <w:br/>
              <w:t>5.1.2 支持多窗口</w:t>
            </w:r>
            <w:proofErr w:type="gramStart"/>
            <w:r>
              <w:rPr>
                <w:rFonts w:ascii="仿宋" w:eastAsia="仿宋" w:hAnsi="仿宋" w:cs="仿宋" w:hint="eastAsia"/>
                <w:color w:val="000000"/>
                <w:kern w:val="0"/>
                <w:sz w:val="24"/>
                <w:szCs w:val="24"/>
              </w:rPr>
              <w:t>多图层显示</w:t>
            </w:r>
            <w:proofErr w:type="gramEnd"/>
            <w:r>
              <w:rPr>
                <w:rFonts w:ascii="仿宋" w:eastAsia="仿宋" w:hAnsi="仿宋" w:cs="仿宋" w:hint="eastAsia"/>
                <w:color w:val="000000"/>
                <w:kern w:val="0"/>
                <w:sz w:val="24"/>
                <w:szCs w:val="24"/>
              </w:rPr>
              <w:t>、窗口漫游、</w:t>
            </w:r>
            <w:r>
              <w:rPr>
                <w:rFonts w:ascii="仿宋" w:eastAsia="仿宋" w:hAnsi="仿宋" w:cs="仿宋" w:hint="eastAsia"/>
                <w:color w:val="000000"/>
                <w:kern w:val="0"/>
                <w:sz w:val="24"/>
                <w:szCs w:val="24"/>
              </w:rPr>
              <w:lastRenderedPageBreak/>
              <w:t>自由拼接</w:t>
            </w:r>
            <w:r>
              <w:rPr>
                <w:rFonts w:ascii="仿宋" w:eastAsia="仿宋" w:hAnsi="仿宋" w:cs="仿宋" w:hint="eastAsia"/>
                <w:color w:val="000000"/>
                <w:kern w:val="0"/>
                <w:sz w:val="24"/>
                <w:szCs w:val="24"/>
              </w:rPr>
              <w:br/>
              <w:t>5.1.3支持8路HDMI输入、4路HDMI2.0输入、8路DVI输出；</w:t>
            </w:r>
            <w:r>
              <w:rPr>
                <w:rFonts w:ascii="仿宋" w:eastAsia="仿宋" w:hAnsi="仿宋" w:cs="仿宋" w:hint="eastAsia"/>
                <w:color w:val="000000"/>
                <w:kern w:val="0"/>
                <w:sz w:val="24"/>
                <w:szCs w:val="24"/>
              </w:rPr>
              <w:br/>
              <w:t>5.1.4 支持画面调整色调、对比度、饱和度、亮度补偿和精确的颜色调节；</w:t>
            </w:r>
            <w:r>
              <w:rPr>
                <w:rFonts w:ascii="仿宋" w:eastAsia="仿宋" w:hAnsi="仿宋" w:cs="仿宋" w:hint="eastAsia"/>
                <w:color w:val="000000"/>
                <w:kern w:val="0"/>
                <w:sz w:val="24"/>
                <w:szCs w:val="24"/>
              </w:rPr>
              <w:br/>
              <w:t>5.1.5 支持每路输入信号独立裁剪、缩放和 EDID 管理；</w:t>
            </w:r>
            <w:r>
              <w:rPr>
                <w:rFonts w:ascii="仿宋" w:eastAsia="仿宋" w:hAnsi="仿宋" w:cs="仿宋" w:hint="eastAsia"/>
                <w:color w:val="000000"/>
                <w:kern w:val="0"/>
                <w:sz w:val="24"/>
                <w:szCs w:val="24"/>
              </w:rPr>
              <w:br/>
              <w:t xml:space="preserve">5.1.6 支持DVI、HDMI、DP、SDI、VGA、IP等多种输入接口； </w:t>
            </w:r>
            <w:r>
              <w:rPr>
                <w:rFonts w:ascii="仿宋" w:eastAsia="仿宋" w:hAnsi="仿宋" w:cs="仿宋" w:hint="eastAsia"/>
                <w:color w:val="000000"/>
                <w:kern w:val="0"/>
                <w:sz w:val="24"/>
                <w:szCs w:val="24"/>
              </w:rPr>
              <w:br/>
              <w:t>5.1.7 支持HDMI2.0、DP1.2、12G-SDI接口，最大4096×2160@60Hz输入；</w:t>
            </w:r>
            <w:r>
              <w:rPr>
                <w:rFonts w:ascii="仿宋" w:eastAsia="仿宋" w:hAnsi="仿宋" w:cs="仿宋" w:hint="eastAsia"/>
                <w:color w:val="000000"/>
                <w:kern w:val="0"/>
                <w:sz w:val="24"/>
                <w:szCs w:val="24"/>
              </w:rPr>
              <w:br/>
              <w:t>5.1.8 支持HDCP协议的高带宽数字内容保护技术；</w:t>
            </w:r>
            <w:r>
              <w:rPr>
                <w:rFonts w:ascii="仿宋" w:eastAsia="仿宋" w:hAnsi="仿宋" w:cs="仿宋" w:hint="eastAsia"/>
                <w:color w:val="000000"/>
                <w:kern w:val="0"/>
                <w:sz w:val="24"/>
                <w:szCs w:val="24"/>
              </w:rPr>
              <w:br/>
              <w:t>5.1.9 支持千兆网口输出、万兆光纤输出、DVI视频输出、HDMI视频输出；</w:t>
            </w:r>
            <w:r>
              <w:rPr>
                <w:rFonts w:ascii="仿宋" w:eastAsia="仿宋" w:hAnsi="仿宋" w:cs="仿宋" w:hint="eastAsia"/>
                <w:color w:val="000000"/>
                <w:kern w:val="0"/>
                <w:sz w:val="24"/>
                <w:szCs w:val="24"/>
              </w:rPr>
              <w:br/>
              <w:t>5.1.10 支持</w:t>
            </w:r>
            <w:proofErr w:type="gramStart"/>
            <w:r>
              <w:rPr>
                <w:rFonts w:ascii="仿宋" w:eastAsia="仿宋" w:hAnsi="仿宋" w:cs="仿宋" w:hint="eastAsia"/>
                <w:color w:val="000000"/>
                <w:kern w:val="0"/>
                <w:sz w:val="24"/>
                <w:szCs w:val="24"/>
              </w:rPr>
              <w:t>预监回显</w:t>
            </w:r>
            <w:proofErr w:type="gramEnd"/>
            <w:r>
              <w:rPr>
                <w:rFonts w:ascii="仿宋" w:eastAsia="仿宋" w:hAnsi="仿宋" w:cs="仿宋" w:hint="eastAsia"/>
                <w:color w:val="000000"/>
                <w:kern w:val="0"/>
                <w:sz w:val="24"/>
                <w:szCs w:val="24"/>
              </w:rPr>
              <w:t>板卡，可输出信号源的预览画面和设备输出的回显画面；</w:t>
            </w:r>
            <w:r>
              <w:rPr>
                <w:rFonts w:ascii="仿宋" w:eastAsia="仿宋" w:hAnsi="仿宋" w:cs="仿宋" w:hint="eastAsia"/>
                <w:color w:val="000000"/>
                <w:kern w:val="0"/>
                <w:sz w:val="24"/>
                <w:szCs w:val="24"/>
              </w:rPr>
              <w:br/>
              <w:t>5.1.11支持设备自检及在线硬件监测；</w:t>
            </w:r>
            <w:r>
              <w:rPr>
                <w:rFonts w:ascii="仿宋" w:eastAsia="仿宋" w:hAnsi="仿宋" w:cs="仿宋" w:hint="eastAsia"/>
                <w:color w:val="000000"/>
                <w:kern w:val="0"/>
                <w:sz w:val="24"/>
                <w:szCs w:val="24"/>
              </w:rPr>
              <w:br/>
              <w:t>5.1.12支持双电源备份、输出信号冗余备份；</w:t>
            </w:r>
            <w:r>
              <w:rPr>
                <w:rFonts w:ascii="仿宋" w:eastAsia="仿宋" w:hAnsi="仿宋" w:cs="仿宋" w:hint="eastAsia"/>
                <w:color w:val="000000"/>
                <w:kern w:val="0"/>
                <w:sz w:val="24"/>
                <w:szCs w:val="24"/>
              </w:rPr>
              <w:br/>
              <w:t>5.1.13 支持温度报警、断线提醒、电源监控等</w:t>
            </w:r>
          </w:p>
        </w:tc>
        <w:tc>
          <w:tcPr>
            <w:tcW w:w="0" w:type="auto"/>
            <w:vAlign w:val="center"/>
          </w:tcPr>
          <w:p w14:paraId="1B33CF9F"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lastRenderedPageBreak/>
              <w:t>6</w:t>
            </w:r>
          </w:p>
        </w:tc>
        <w:tc>
          <w:tcPr>
            <w:tcW w:w="0" w:type="auto"/>
            <w:vAlign w:val="center"/>
          </w:tcPr>
          <w:p w14:paraId="2DB0C5ED"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 xml:space="preserve">¥28,200.00 </w:t>
            </w:r>
          </w:p>
        </w:tc>
        <w:tc>
          <w:tcPr>
            <w:tcW w:w="0" w:type="auto"/>
            <w:vAlign w:val="center"/>
          </w:tcPr>
          <w:p w14:paraId="71A5F3A8" w14:textId="77777777" w:rsidR="00274096" w:rsidRDefault="00000000">
            <w:pPr>
              <w:widowControl/>
              <w:jc w:val="center"/>
              <w:rPr>
                <w:rFonts w:ascii="仿宋" w:eastAsia="仿宋" w:hAnsi="仿宋" w:cs="仿宋"/>
                <w:sz w:val="24"/>
                <w:szCs w:val="24"/>
              </w:rPr>
            </w:pPr>
            <w:r>
              <w:rPr>
                <w:rFonts w:ascii="仿宋" w:eastAsia="仿宋" w:hAnsi="仿宋" w:cs="仿宋" w:hint="eastAsia"/>
                <w:sz w:val="24"/>
                <w:szCs w:val="24"/>
              </w:rPr>
              <w:t>¥169,200.00</w:t>
            </w:r>
          </w:p>
        </w:tc>
      </w:tr>
      <w:tr w:rsidR="00274096" w14:paraId="1F85BB81" w14:textId="77777777">
        <w:trPr>
          <w:trHeight w:val="567"/>
          <w:jc w:val="center"/>
        </w:trPr>
        <w:tc>
          <w:tcPr>
            <w:tcW w:w="0" w:type="auto"/>
            <w:vAlign w:val="center"/>
          </w:tcPr>
          <w:p w14:paraId="2AE86680"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6</w:t>
            </w:r>
          </w:p>
        </w:tc>
        <w:tc>
          <w:tcPr>
            <w:tcW w:w="0" w:type="auto"/>
            <w:vAlign w:val="center"/>
          </w:tcPr>
          <w:p w14:paraId="30B102EF"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智能配电系统</w:t>
            </w:r>
          </w:p>
        </w:tc>
        <w:tc>
          <w:tcPr>
            <w:tcW w:w="0" w:type="auto"/>
            <w:vAlign w:val="center"/>
          </w:tcPr>
          <w:p w14:paraId="11CA5AC7"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小牛电子</w:t>
            </w:r>
          </w:p>
        </w:tc>
        <w:tc>
          <w:tcPr>
            <w:tcW w:w="0" w:type="auto"/>
            <w:vAlign w:val="center"/>
          </w:tcPr>
          <w:p w14:paraId="1B09308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北京小牛电子科技有限公司</w:t>
            </w:r>
          </w:p>
        </w:tc>
        <w:tc>
          <w:tcPr>
            <w:tcW w:w="0" w:type="auto"/>
            <w:vAlign w:val="center"/>
          </w:tcPr>
          <w:p w14:paraId="4A967EC8"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型号：XL-3100</w:t>
            </w:r>
          </w:p>
          <w:p w14:paraId="0A8AA829"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6.1.1 三相配电：系统功率 80KW；</w:t>
            </w:r>
            <w:r>
              <w:rPr>
                <w:rFonts w:ascii="仿宋" w:eastAsia="仿宋" w:hAnsi="仿宋" w:cs="仿宋" w:hint="eastAsia"/>
                <w:color w:val="000000"/>
                <w:kern w:val="0"/>
                <w:sz w:val="24"/>
                <w:szCs w:val="24"/>
              </w:rPr>
              <w:br/>
              <w:t>6.1.2 具有过载、过流、过载保护；</w:t>
            </w:r>
            <w:r>
              <w:rPr>
                <w:rFonts w:ascii="仿宋" w:eastAsia="仿宋" w:hAnsi="仿宋" w:cs="仿宋" w:hint="eastAsia"/>
                <w:color w:val="000000"/>
                <w:kern w:val="0"/>
                <w:sz w:val="24"/>
                <w:szCs w:val="24"/>
              </w:rPr>
              <w:br/>
              <w:t>6.1.3通过定制软件控制电源系统的开关,具</w:t>
            </w:r>
            <w:r>
              <w:rPr>
                <w:rFonts w:ascii="仿宋" w:eastAsia="仿宋" w:hAnsi="仿宋" w:cs="仿宋" w:hint="eastAsia"/>
                <w:color w:val="000000"/>
                <w:kern w:val="0"/>
                <w:sz w:val="24"/>
                <w:szCs w:val="24"/>
              </w:rPr>
              <w:lastRenderedPageBreak/>
              <w:t>有温湿度采集；</w:t>
            </w:r>
            <w:r>
              <w:rPr>
                <w:rFonts w:ascii="仿宋" w:eastAsia="仿宋" w:hAnsi="仿宋" w:cs="仿宋" w:hint="eastAsia"/>
                <w:color w:val="000000"/>
                <w:kern w:val="0"/>
                <w:sz w:val="24"/>
                <w:szCs w:val="24"/>
              </w:rPr>
              <w:br/>
              <w:t>6.1.4 通过PLC可设定任意时间开启和关闭LED显示屏电源；</w:t>
            </w:r>
            <w:r>
              <w:rPr>
                <w:rFonts w:ascii="仿宋" w:eastAsia="仿宋" w:hAnsi="仿宋" w:cs="仿宋" w:hint="eastAsia"/>
                <w:color w:val="000000"/>
                <w:kern w:val="0"/>
                <w:sz w:val="24"/>
                <w:szCs w:val="24"/>
              </w:rPr>
              <w:br/>
              <w:t>6.1.5通过PLC可设定任意时间关闭计算。</w:t>
            </w:r>
          </w:p>
        </w:tc>
        <w:tc>
          <w:tcPr>
            <w:tcW w:w="0" w:type="auto"/>
            <w:vAlign w:val="center"/>
          </w:tcPr>
          <w:p w14:paraId="0461D6C9"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lastRenderedPageBreak/>
              <w:t>6</w:t>
            </w:r>
          </w:p>
        </w:tc>
        <w:tc>
          <w:tcPr>
            <w:tcW w:w="0" w:type="auto"/>
            <w:vAlign w:val="center"/>
          </w:tcPr>
          <w:p w14:paraId="38797EBD"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¥6,100.00 </w:t>
            </w:r>
          </w:p>
        </w:tc>
        <w:tc>
          <w:tcPr>
            <w:tcW w:w="0" w:type="auto"/>
            <w:vAlign w:val="center"/>
          </w:tcPr>
          <w:p w14:paraId="27FFE876"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¥36,600.00</w:t>
            </w:r>
          </w:p>
        </w:tc>
      </w:tr>
      <w:tr w:rsidR="00274096" w14:paraId="48564F56" w14:textId="77777777">
        <w:trPr>
          <w:trHeight w:val="567"/>
          <w:jc w:val="center"/>
        </w:trPr>
        <w:tc>
          <w:tcPr>
            <w:tcW w:w="0" w:type="auto"/>
            <w:vAlign w:val="center"/>
          </w:tcPr>
          <w:p w14:paraId="68770606"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7</w:t>
            </w:r>
          </w:p>
        </w:tc>
        <w:tc>
          <w:tcPr>
            <w:tcW w:w="0" w:type="auto"/>
            <w:vAlign w:val="center"/>
          </w:tcPr>
          <w:p w14:paraId="392EFCEE"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LED屏体外框结构</w:t>
            </w:r>
          </w:p>
        </w:tc>
        <w:tc>
          <w:tcPr>
            <w:tcW w:w="0" w:type="auto"/>
            <w:vAlign w:val="center"/>
          </w:tcPr>
          <w:p w14:paraId="5AAA0DC0"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小牛电子</w:t>
            </w:r>
          </w:p>
        </w:tc>
        <w:tc>
          <w:tcPr>
            <w:tcW w:w="0" w:type="auto"/>
            <w:vAlign w:val="center"/>
          </w:tcPr>
          <w:p w14:paraId="48DE700B"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北京小牛电子科技有限公司</w:t>
            </w:r>
          </w:p>
        </w:tc>
        <w:tc>
          <w:tcPr>
            <w:tcW w:w="0" w:type="auto"/>
            <w:vAlign w:val="center"/>
          </w:tcPr>
          <w:p w14:paraId="187D220D"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型号：定制</w:t>
            </w:r>
          </w:p>
          <w:p w14:paraId="13900E37"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7.1.1 根据用户现场定制</w:t>
            </w:r>
          </w:p>
        </w:tc>
        <w:tc>
          <w:tcPr>
            <w:tcW w:w="0" w:type="auto"/>
            <w:vAlign w:val="center"/>
          </w:tcPr>
          <w:p w14:paraId="187DFE0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93</w:t>
            </w:r>
          </w:p>
        </w:tc>
        <w:tc>
          <w:tcPr>
            <w:tcW w:w="0" w:type="auto"/>
            <w:vAlign w:val="center"/>
          </w:tcPr>
          <w:p w14:paraId="3486B579"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¥1,200.00 </w:t>
            </w:r>
          </w:p>
        </w:tc>
        <w:tc>
          <w:tcPr>
            <w:tcW w:w="0" w:type="auto"/>
            <w:vAlign w:val="center"/>
          </w:tcPr>
          <w:p w14:paraId="2EECAA84"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¥111,600.00</w:t>
            </w:r>
          </w:p>
        </w:tc>
      </w:tr>
      <w:tr w:rsidR="00274096" w14:paraId="376BD820" w14:textId="77777777">
        <w:trPr>
          <w:trHeight w:val="567"/>
          <w:jc w:val="center"/>
        </w:trPr>
        <w:tc>
          <w:tcPr>
            <w:tcW w:w="0" w:type="auto"/>
            <w:vAlign w:val="center"/>
          </w:tcPr>
          <w:p w14:paraId="322E77BA"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8</w:t>
            </w:r>
          </w:p>
        </w:tc>
        <w:tc>
          <w:tcPr>
            <w:tcW w:w="0" w:type="auto"/>
            <w:vAlign w:val="center"/>
          </w:tcPr>
          <w:p w14:paraId="3BB3DA1C"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AR视频服务系统</w:t>
            </w:r>
          </w:p>
        </w:tc>
        <w:tc>
          <w:tcPr>
            <w:tcW w:w="0" w:type="auto"/>
            <w:vAlign w:val="center"/>
          </w:tcPr>
          <w:p w14:paraId="7DC33F35"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HYMT</w:t>
            </w:r>
          </w:p>
        </w:tc>
        <w:tc>
          <w:tcPr>
            <w:tcW w:w="0" w:type="auto"/>
            <w:vAlign w:val="center"/>
          </w:tcPr>
          <w:p w14:paraId="465CC8B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北京华宇铭通科技有限公司</w:t>
            </w:r>
          </w:p>
        </w:tc>
        <w:tc>
          <w:tcPr>
            <w:tcW w:w="0" w:type="auto"/>
            <w:vAlign w:val="center"/>
          </w:tcPr>
          <w:p w14:paraId="708C12A1"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型号：Render-AR1000</w:t>
            </w:r>
          </w:p>
          <w:p w14:paraId="48B38CA5" w14:textId="77777777" w:rsidR="00274096" w:rsidRDefault="00000000">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8.1.1CPU</w:t>
            </w:r>
            <w:proofErr w:type="gramStart"/>
            <w:r>
              <w:rPr>
                <w:rFonts w:ascii="仿宋" w:eastAsia="仿宋" w:hAnsi="仿宋" w:cs="仿宋" w:hint="eastAsia"/>
                <w:color w:val="000000"/>
                <w:kern w:val="0"/>
                <w:sz w:val="24"/>
                <w:szCs w:val="24"/>
              </w:rPr>
              <w:t>八核八</w:t>
            </w:r>
            <w:proofErr w:type="gramEnd"/>
            <w:r>
              <w:rPr>
                <w:rFonts w:ascii="仿宋" w:eastAsia="仿宋" w:hAnsi="仿宋" w:cs="仿宋" w:hint="eastAsia"/>
                <w:color w:val="000000"/>
                <w:kern w:val="0"/>
                <w:sz w:val="24"/>
                <w:szCs w:val="24"/>
              </w:rPr>
              <w:t>线程,64G高速内存,32G专业图形适配器显示卡X2,2T M.2高速固态硬盘, DP1.2×4输出配置</w:t>
            </w:r>
            <w:r>
              <w:rPr>
                <w:rFonts w:ascii="仿宋" w:eastAsia="仿宋" w:hAnsi="仿宋" w:cs="仿宋" w:hint="eastAsia"/>
                <w:color w:val="000000"/>
                <w:kern w:val="0"/>
                <w:sz w:val="24"/>
                <w:szCs w:val="24"/>
              </w:rPr>
              <w:br/>
              <w:t>8.1.2支持四通道4K-DP输出或自定义混合配置</w:t>
            </w:r>
            <w:r>
              <w:rPr>
                <w:rFonts w:ascii="仿宋" w:eastAsia="仿宋" w:hAnsi="仿宋" w:cs="仿宋" w:hint="eastAsia"/>
                <w:color w:val="000000"/>
                <w:kern w:val="0"/>
                <w:sz w:val="24"/>
                <w:szCs w:val="24"/>
              </w:rPr>
              <w:br/>
              <w:t>8.1.3支持多通道同步拼接.多屏幕自由组配；支持超大屏幕点对点拼接，多屏幕同步管理和异型屏幕创意显示；</w:t>
            </w:r>
            <w:r>
              <w:rPr>
                <w:rFonts w:ascii="仿宋" w:eastAsia="仿宋" w:hAnsi="仿宋" w:cs="仿宋" w:hint="eastAsia"/>
                <w:color w:val="000000"/>
                <w:kern w:val="0"/>
                <w:sz w:val="24"/>
                <w:szCs w:val="24"/>
              </w:rPr>
              <w:br/>
              <w:t>8.1.4多屏幕同步管理和异型屏幕创意显示；支持DXVA视频</w:t>
            </w:r>
            <w:proofErr w:type="gramStart"/>
            <w:r>
              <w:rPr>
                <w:rFonts w:ascii="仿宋" w:eastAsia="仿宋" w:hAnsi="仿宋" w:cs="仿宋" w:hint="eastAsia"/>
                <w:color w:val="000000"/>
                <w:kern w:val="0"/>
                <w:sz w:val="24"/>
                <w:szCs w:val="24"/>
              </w:rPr>
              <w:t>硬解及</w:t>
            </w:r>
            <w:proofErr w:type="gramEnd"/>
            <w:r>
              <w:rPr>
                <w:rFonts w:ascii="仿宋" w:eastAsia="仿宋" w:hAnsi="仿宋" w:cs="仿宋" w:hint="eastAsia"/>
                <w:color w:val="000000"/>
                <w:kern w:val="0"/>
                <w:sz w:val="24"/>
                <w:szCs w:val="24"/>
              </w:rPr>
              <w:t>多</w:t>
            </w:r>
            <w:proofErr w:type="gramStart"/>
            <w:r>
              <w:rPr>
                <w:rFonts w:ascii="仿宋" w:eastAsia="仿宋" w:hAnsi="仿宋" w:cs="仿宋" w:hint="eastAsia"/>
                <w:color w:val="000000"/>
                <w:kern w:val="0"/>
                <w:sz w:val="24"/>
                <w:szCs w:val="24"/>
              </w:rPr>
              <w:t>线程软解技术</w:t>
            </w:r>
            <w:proofErr w:type="gramEnd"/>
            <w:r>
              <w:rPr>
                <w:rFonts w:ascii="仿宋" w:eastAsia="仿宋" w:hAnsi="仿宋" w:cs="仿宋" w:hint="eastAsia"/>
                <w:color w:val="000000"/>
                <w:kern w:val="0"/>
                <w:sz w:val="24"/>
                <w:szCs w:val="24"/>
              </w:rPr>
              <w:t>，支持</w:t>
            </w:r>
            <w:proofErr w:type="spellStart"/>
            <w:r>
              <w:rPr>
                <w:rFonts w:ascii="仿宋" w:eastAsia="仿宋" w:hAnsi="仿宋" w:cs="仿宋" w:hint="eastAsia"/>
                <w:color w:val="000000"/>
                <w:kern w:val="0"/>
                <w:sz w:val="24"/>
                <w:szCs w:val="24"/>
              </w:rPr>
              <w:t>Directx</w:t>
            </w:r>
            <w:proofErr w:type="spellEnd"/>
            <w:r>
              <w:rPr>
                <w:rFonts w:ascii="仿宋" w:eastAsia="仿宋" w:hAnsi="仿宋" w:cs="仿宋" w:hint="eastAsia"/>
                <w:color w:val="000000"/>
                <w:kern w:val="0"/>
                <w:sz w:val="24"/>
                <w:szCs w:val="24"/>
              </w:rPr>
              <w:t xml:space="preserve">渲染及全程GPU硬件特效技术； </w:t>
            </w:r>
            <w:r>
              <w:rPr>
                <w:rFonts w:ascii="仿宋" w:eastAsia="仿宋" w:hAnsi="仿宋" w:cs="仿宋" w:hint="eastAsia"/>
                <w:color w:val="000000"/>
                <w:kern w:val="0"/>
                <w:sz w:val="24"/>
                <w:szCs w:val="24"/>
              </w:rPr>
              <w:br/>
              <w:t>8.1.5 空间校准：毫米级精度的空间校准结果，通过LED 屏幕显示点阵序列校准；</w:t>
            </w:r>
            <w:r>
              <w:rPr>
                <w:rFonts w:ascii="仿宋" w:eastAsia="仿宋" w:hAnsi="仿宋" w:cs="仿宋" w:hint="eastAsia"/>
                <w:color w:val="000000"/>
                <w:kern w:val="0"/>
                <w:sz w:val="24"/>
                <w:szCs w:val="24"/>
              </w:rPr>
              <w:br/>
              <w:t>8.1.6 追踪校准：可在空间校准流程中同时完成，无需测量距离等复杂的坐标轴位置标定过程</w:t>
            </w:r>
            <w:r>
              <w:rPr>
                <w:rFonts w:ascii="仿宋" w:eastAsia="仿宋" w:hAnsi="仿宋" w:cs="仿宋" w:hint="eastAsia"/>
                <w:color w:val="000000"/>
                <w:kern w:val="0"/>
                <w:sz w:val="24"/>
                <w:szCs w:val="24"/>
              </w:rPr>
              <w:br/>
              <w:t xml:space="preserve">8.1.7 文件自动生成： </w:t>
            </w:r>
            <w:r>
              <w:rPr>
                <w:rFonts w:ascii="仿宋" w:eastAsia="仿宋" w:hAnsi="仿宋" w:cs="仿宋" w:hint="eastAsia"/>
                <w:color w:val="000000"/>
                <w:kern w:val="0"/>
                <w:sz w:val="24"/>
                <w:szCs w:val="24"/>
              </w:rPr>
              <w:lastRenderedPageBreak/>
              <w:t>通过网格的方式进行镜头校准，避免拍摄时由于镜头的非线性变化带来的镜头畸变，同时可以自动生成镜头文件</w:t>
            </w:r>
            <w:r>
              <w:rPr>
                <w:rFonts w:ascii="仿宋" w:eastAsia="仿宋" w:hAnsi="仿宋" w:cs="仿宋" w:hint="eastAsia"/>
                <w:color w:val="000000"/>
                <w:kern w:val="0"/>
                <w:sz w:val="24"/>
                <w:szCs w:val="24"/>
              </w:rPr>
              <w:br/>
              <w:t>8.1.8 轨迹数据录制 镜头运动轨迹以及聚焦，变焦数据录制功能，使用户能够记录软件中显示的任何字段或属性，并将其转换为行业标准格式，导出到外部应用程序</w:t>
            </w:r>
            <w:r>
              <w:rPr>
                <w:rFonts w:ascii="仿宋" w:eastAsia="仿宋" w:hAnsi="仿宋" w:cs="仿宋" w:hint="eastAsia"/>
                <w:color w:val="000000"/>
                <w:kern w:val="0"/>
                <w:sz w:val="24"/>
                <w:szCs w:val="24"/>
              </w:rPr>
              <w:br/>
              <w:t>8.1.9 集群渲染 ：利用虚幻引擎的高保真实时图形进行扩展，渲染工作负载分配</w:t>
            </w:r>
            <w:r>
              <w:rPr>
                <w:rFonts w:ascii="仿宋" w:eastAsia="仿宋" w:hAnsi="仿宋" w:cs="仿宋" w:hint="eastAsia"/>
                <w:color w:val="000000"/>
                <w:kern w:val="0"/>
                <w:sz w:val="24"/>
                <w:szCs w:val="24"/>
              </w:rPr>
              <w:br/>
              <w:t>8.1.10 延时校准： 输出画面的时间到采集</w:t>
            </w:r>
            <w:proofErr w:type="gramStart"/>
            <w:r>
              <w:rPr>
                <w:rFonts w:ascii="仿宋" w:eastAsia="仿宋" w:hAnsi="仿宋" w:cs="仿宋" w:hint="eastAsia"/>
                <w:color w:val="000000"/>
                <w:kern w:val="0"/>
                <w:sz w:val="24"/>
                <w:szCs w:val="24"/>
              </w:rPr>
              <w:t>回媒体</w:t>
            </w:r>
            <w:proofErr w:type="gramEnd"/>
            <w:r>
              <w:rPr>
                <w:rFonts w:ascii="仿宋" w:eastAsia="仿宋" w:hAnsi="仿宋" w:cs="仿宋" w:hint="eastAsia"/>
                <w:color w:val="000000"/>
                <w:kern w:val="0"/>
                <w:sz w:val="24"/>
                <w:szCs w:val="24"/>
              </w:rPr>
              <w:t>服务器的时间进行计算，使拓展输出画面的时间拟合LED显示画面的时间</w:t>
            </w:r>
            <w:r>
              <w:rPr>
                <w:rFonts w:ascii="仿宋" w:eastAsia="仿宋" w:hAnsi="仿宋" w:cs="仿宋" w:hint="eastAsia"/>
                <w:color w:val="000000"/>
                <w:kern w:val="0"/>
                <w:sz w:val="24"/>
                <w:szCs w:val="24"/>
              </w:rPr>
              <w:br/>
              <w:t>8.1.11 读头类型： LED红外灯双侧下部打光，开放式结构，反射光采集，认假率（FAR）:≤0.0001%（安全等级最高时）拒真率（FRR）:≤0.01 %（安全等级最高时）</w:t>
            </w:r>
          </w:p>
          <w:p w14:paraId="2B276DFC"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8.1.12  识别功能 ：注册、比对、删除、信息保存，1：1≤0.3秒（后端比对）1：N（N=5000）≤0.5秒（后端比对）</w:t>
            </w:r>
            <w:r>
              <w:rPr>
                <w:rFonts w:ascii="仿宋" w:eastAsia="仿宋" w:hAnsi="仿宋" w:cs="仿宋" w:hint="eastAsia"/>
                <w:color w:val="000000"/>
                <w:kern w:val="0"/>
                <w:sz w:val="24"/>
                <w:szCs w:val="24"/>
              </w:rPr>
              <w:br/>
              <w:t>8.1.13  应用管理 不少于500个用户，三色指示灯（红蓝绿），连接上位机可自动识别控制功能，无需安装驱动程序</w:t>
            </w:r>
          </w:p>
        </w:tc>
        <w:tc>
          <w:tcPr>
            <w:tcW w:w="0" w:type="auto"/>
            <w:vAlign w:val="center"/>
          </w:tcPr>
          <w:p w14:paraId="22B3206F"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lastRenderedPageBreak/>
              <w:t>1</w:t>
            </w:r>
          </w:p>
        </w:tc>
        <w:tc>
          <w:tcPr>
            <w:tcW w:w="0" w:type="auto"/>
            <w:vAlign w:val="center"/>
          </w:tcPr>
          <w:p w14:paraId="4CF00B87"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¥68,000.00 </w:t>
            </w:r>
          </w:p>
        </w:tc>
        <w:tc>
          <w:tcPr>
            <w:tcW w:w="0" w:type="auto"/>
            <w:vAlign w:val="center"/>
          </w:tcPr>
          <w:p w14:paraId="2FF725A4"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¥68,000.00</w:t>
            </w:r>
          </w:p>
        </w:tc>
      </w:tr>
      <w:tr w:rsidR="00274096" w14:paraId="1AC10A24" w14:textId="77777777">
        <w:trPr>
          <w:trHeight w:val="567"/>
          <w:jc w:val="center"/>
        </w:trPr>
        <w:tc>
          <w:tcPr>
            <w:tcW w:w="0" w:type="auto"/>
            <w:vAlign w:val="center"/>
          </w:tcPr>
          <w:p w14:paraId="3F4F0B68"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lastRenderedPageBreak/>
              <w:t>9</w:t>
            </w:r>
          </w:p>
        </w:tc>
        <w:tc>
          <w:tcPr>
            <w:tcW w:w="0" w:type="auto"/>
            <w:vAlign w:val="center"/>
          </w:tcPr>
          <w:p w14:paraId="56756F12"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XR空间结构支撑系统-立面支撑结构及顶部结构</w:t>
            </w:r>
          </w:p>
        </w:tc>
        <w:tc>
          <w:tcPr>
            <w:tcW w:w="0" w:type="auto"/>
            <w:vAlign w:val="center"/>
          </w:tcPr>
          <w:p w14:paraId="7232DAA8"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HYMT</w:t>
            </w:r>
          </w:p>
        </w:tc>
        <w:tc>
          <w:tcPr>
            <w:tcW w:w="0" w:type="auto"/>
            <w:vAlign w:val="center"/>
          </w:tcPr>
          <w:p w14:paraId="23FB460F"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北京华宇铭通科技有限公司</w:t>
            </w:r>
          </w:p>
        </w:tc>
        <w:tc>
          <w:tcPr>
            <w:tcW w:w="0" w:type="auto"/>
            <w:vAlign w:val="center"/>
          </w:tcPr>
          <w:p w14:paraId="79BB7DFE" w14:textId="77777777" w:rsidR="00274096" w:rsidRDefault="00000000">
            <w:pPr>
              <w:widowControl/>
              <w:jc w:val="left"/>
              <w:rPr>
                <w:rFonts w:ascii="仿宋" w:eastAsia="仿宋" w:hAnsi="仿宋" w:cs="仿宋"/>
                <w:sz w:val="24"/>
                <w:szCs w:val="24"/>
              </w:rPr>
            </w:pPr>
            <w:r>
              <w:rPr>
                <w:rFonts w:ascii="仿宋" w:eastAsia="仿宋" w:hAnsi="仿宋" w:cs="仿宋" w:hint="eastAsia"/>
                <w:b/>
                <w:color w:val="000000"/>
                <w:kern w:val="0"/>
                <w:sz w:val="24"/>
                <w:szCs w:val="24"/>
              </w:rPr>
              <w:t>型号：HYMT-定制</w:t>
            </w:r>
            <w:r>
              <w:rPr>
                <w:rFonts w:ascii="仿宋" w:eastAsia="仿宋" w:hAnsi="仿宋" w:cs="仿宋" w:hint="eastAsia"/>
                <w:color w:val="000000"/>
                <w:kern w:val="0"/>
                <w:sz w:val="24"/>
                <w:szCs w:val="24"/>
              </w:rPr>
              <w:br/>
              <w:t>1.亚毫米</w:t>
            </w:r>
            <w:proofErr w:type="gramStart"/>
            <w:r>
              <w:rPr>
                <w:rFonts w:ascii="仿宋" w:eastAsia="仿宋" w:hAnsi="仿宋" w:cs="仿宋" w:hint="eastAsia"/>
                <w:color w:val="000000"/>
                <w:kern w:val="0"/>
                <w:sz w:val="24"/>
                <w:szCs w:val="24"/>
              </w:rPr>
              <w:t>级空间</w:t>
            </w:r>
            <w:proofErr w:type="gramEnd"/>
            <w:r>
              <w:rPr>
                <w:rFonts w:ascii="仿宋" w:eastAsia="仿宋" w:hAnsi="仿宋" w:cs="仿宋" w:hint="eastAsia"/>
                <w:color w:val="000000"/>
                <w:kern w:val="0"/>
                <w:sz w:val="24"/>
                <w:szCs w:val="24"/>
              </w:rPr>
              <w:t>定位板块</w:t>
            </w:r>
            <w:r>
              <w:rPr>
                <w:rFonts w:ascii="仿宋" w:eastAsia="仿宋" w:hAnsi="仿宋" w:cs="仿宋" w:hint="eastAsia"/>
                <w:color w:val="000000"/>
                <w:kern w:val="0"/>
                <w:sz w:val="24"/>
                <w:szCs w:val="24"/>
              </w:rPr>
              <w:br/>
              <w:t>2.可对虚拟环境中的内容进行展示</w:t>
            </w:r>
            <w:r>
              <w:rPr>
                <w:rFonts w:ascii="仿宋" w:eastAsia="仿宋" w:hAnsi="仿宋" w:cs="仿宋" w:hint="eastAsia"/>
                <w:color w:val="000000"/>
                <w:kern w:val="0"/>
                <w:sz w:val="24"/>
                <w:szCs w:val="24"/>
              </w:rPr>
              <w:br/>
              <w:t>3.实时驱动和控制虚拟仿真情景4.50*100方钢结构，壁厚3mm；</w:t>
            </w:r>
          </w:p>
        </w:tc>
        <w:tc>
          <w:tcPr>
            <w:tcW w:w="0" w:type="auto"/>
            <w:vAlign w:val="center"/>
          </w:tcPr>
          <w:p w14:paraId="28DD8398"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2178.75</w:t>
            </w:r>
          </w:p>
        </w:tc>
        <w:tc>
          <w:tcPr>
            <w:tcW w:w="0" w:type="auto"/>
            <w:vAlign w:val="center"/>
          </w:tcPr>
          <w:p w14:paraId="550E1DAF"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¥400.00 </w:t>
            </w:r>
          </w:p>
        </w:tc>
        <w:tc>
          <w:tcPr>
            <w:tcW w:w="0" w:type="auto"/>
            <w:vAlign w:val="center"/>
          </w:tcPr>
          <w:p w14:paraId="199596A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¥871,500.00</w:t>
            </w:r>
          </w:p>
        </w:tc>
      </w:tr>
      <w:tr w:rsidR="00274096" w14:paraId="340C0AFF" w14:textId="77777777">
        <w:trPr>
          <w:trHeight w:val="567"/>
          <w:jc w:val="center"/>
        </w:trPr>
        <w:tc>
          <w:tcPr>
            <w:tcW w:w="0" w:type="auto"/>
            <w:vAlign w:val="center"/>
          </w:tcPr>
          <w:p w14:paraId="7AAEC484"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10</w:t>
            </w:r>
          </w:p>
        </w:tc>
        <w:tc>
          <w:tcPr>
            <w:tcW w:w="0" w:type="auto"/>
            <w:vAlign w:val="center"/>
          </w:tcPr>
          <w:p w14:paraId="1DB5FA0F"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XR空间结构支撑系统--地面结构</w:t>
            </w:r>
            <w:proofErr w:type="gramStart"/>
            <w:r>
              <w:rPr>
                <w:rFonts w:ascii="仿宋" w:eastAsia="仿宋" w:hAnsi="仿宋" w:cs="仿宋" w:hint="eastAsia"/>
                <w:color w:val="000000"/>
                <w:kern w:val="0"/>
                <w:sz w:val="24"/>
                <w:szCs w:val="24"/>
              </w:rPr>
              <w:t>一</w:t>
            </w:r>
            <w:proofErr w:type="gramEnd"/>
          </w:p>
        </w:tc>
        <w:tc>
          <w:tcPr>
            <w:tcW w:w="0" w:type="auto"/>
            <w:vAlign w:val="center"/>
          </w:tcPr>
          <w:p w14:paraId="6946DFE6"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HYMT</w:t>
            </w:r>
          </w:p>
        </w:tc>
        <w:tc>
          <w:tcPr>
            <w:tcW w:w="0" w:type="auto"/>
            <w:vAlign w:val="center"/>
          </w:tcPr>
          <w:p w14:paraId="5F085B36"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北京华宇铭通科技有限公司</w:t>
            </w:r>
          </w:p>
        </w:tc>
        <w:tc>
          <w:tcPr>
            <w:tcW w:w="0" w:type="auto"/>
            <w:vAlign w:val="center"/>
          </w:tcPr>
          <w:p w14:paraId="5EA00C98" w14:textId="77777777" w:rsidR="00274096" w:rsidRDefault="00000000">
            <w:pPr>
              <w:widowControl/>
              <w:jc w:val="left"/>
              <w:rPr>
                <w:rFonts w:ascii="仿宋" w:eastAsia="仿宋" w:hAnsi="仿宋" w:cs="仿宋"/>
                <w:sz w:val="24"/>
                <w:szCs w:val="24"/>
              </w:rPr>
            </w:pPr>
            <w:r>
              <w:rPr>
                <w:rFonts w:ascii="仿宋" w:eastAsia="仿宋" w:hAnsi="仿宋" w:cs="仿宋" w:hint="eastAsia"/>
                <w:b/>
                <w:color w:val="000000"/>
                <w:kern w:val="0"/>
                <w:sz w:val="24"/>
                <w:szCs w:val="24"/>
              </w:rPr>
              <w:t>型号：HYMT-定制</w:t>
            </w:r>
            <w:r>
              <w:rPr>
                <w:rFonts w:ascii="仿宋" w:eastAsia="仿宋" w:hAnsi="仿宋" w:cs="仿宋" w:hint="eastAsia"/>
                <w:color w:val="000000"/>
                <w:kern w:val="0"/>
                <w:sz w:val="24"/>
                <w:szCs w:val="24"/>
              </w:rPr>
              <w:br/>
              <w:t>1.亚毫米</w:t>
            </w:r>
            <w:proofErr w:type="gramStart"/>
            <w:r>
              <w:rPr>
                <w:rFonts w:ascii="仿宋" w:eastAsia="仿宋" w:hAnsi="仿宋" w:cs="仿宋" w:hint="eastAsia"/>
                <w:color w:val="000000"/>
                <w:kern w:val="0"/>
                <w:sz w:val="24"/>
                <w:szCs w:val="24"/>
              </w:rPr>
              <w:t>级空间</w:t>
            </w:r>
            <w:proofErr w:type="gramEnd"/>
            <w:r>
              <w:rPr>
                <w:rFonts w:ascii="仿宋" w:eastAsia="仿宋" w:hAnsi="仿宋" w:cs="仿宋" w:hint="eastAsia"/>
                <w:color w:val="000000"/>
                <w:kern w:val="0"/>
                <w:sz w:val="24"/>
                <w:szCs w:val="24"/>
              </w:rPr>
              <w:t>定位板块</w:t>
            </w:r>
            <w:r>
              <w:rPr>
                <w:rFonts w:ascii="仿宋" w:eastAsia="仿宋" w:hAnsi="仿宋" w:cs="仿宋" w:hint="eastAsia"/>
                <w:color w:val="000000"/>
                <w:kern w:val="0"/>
                <w:sz w:val="24"/>
                <w:szCs w:val="24"/>
              </w:rPr>
              <w:br/>
              <w:t>2.可对虚拟环境中的内容进行展示</w:t>
            </w:r>
            <w:r>
              <w:rPr>
                <w:rFonts w:ascii="仿宋" w:eastAsia="仿宋" w:hAnsi="仿宋" w:cs="仿宋" w:hint="eastAsia"/>
                <w:color w:val="000000"/>
                <w:kern w:val="0"/>
                <w:sz w:val="24"/>
                <w:szCs w:val="24"/>
              </w:rPr>
              <w:br/>
              <w:t>3.实时驱动和控制虚拟仿真情景4.50*100方钢结构，壁厚3mm</w:t>
            </w:r>
          </w:p>
        </w:tc>
        <w:tc>
          <w:tcPr>
            <w:tcW w:w="0" w:type="auto"/>
            <w:vAlign w:val="center"/>
          </w:tcPr>
          <w:p w14:paraId="3D10053A"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650.13</w:t>
            </w:r>
          </w:p>
        </w:tc>
        <w:tc>
          <w:tcPr>
            <w:tcW w:w="0" w:type="auto"/>
            <w:vAlign w:val="center"/>
          </w:tcPr>
          <w:p w14:paraId="2AA54C07"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¥400.00 </w:t>
            </w:r>
          </w:p>
        </w:tc>
        <w:tc>
          <w:tcPr>
            <w:tcW w:w="0" w:type="auto"/>
            <w:vAlign w:val="center"/>
          </w:tcPr>
          <w:p w14:paraId="226266BC"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¥260,052.00</w:t>
            </w:r>
          </w:p>
        </w:tc>
      </w:tr>
      <w:tr w:rsidR="00274096" w14:paraId="769B5722" w14:textId="77777777">
        <w:trPr>
          <w:trHeight w:val="567"/>
          <w:jc w:val="center"/>
        </w:trPr>
        <w:tc>
          <w:tcPr>
            <w:tcW w:w="0" w:type="auto"/>
            <w:vAlign w:val="center"/>
          </w:tcPr>
          <w:p w14:paraId="4D0EA42A"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11</w:t>
            </w:r>
          </w:p>
        </w:tc>
        <w:tc>
          <w:tcPr>
            <w:tcW w:w="0" w:type="auto"/>
            <w:vAlign w:val="center"/>
          </w:tcPr>
          <w:p w14:paraId="45BCBCB2"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XR空间结构支撑系统--地面结构二</w:t>
            </w:r>
          </w:p>
        </w:tc>
        <w:tc>
          <w:tcPr>
            <w:tcW w:w="0" w:type="auto"/>
            <w:vAlign w:val="center"/>
          </w:tcPr>
          <w:p w14:paraId="749FBF8B"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HYMT</w:t>
            </w:r>
          </w:p>
        </w:tc>
        <w:tc>
          <w:tcPr>
            <w:tcW w:w="0" w:type="auto"/>
            <w:vAlign w:val="center"/>
          </w:tcPr>
          <w:p w14:paraId="2F843142"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北京华宇铭通科技有限公司</w:t>
            </w:r>
          </w:p>
        </w:tc>
        <w:tc>
          <w:tcPr>
            <w:tcW w:w="0" w:type="auto"/>
            <w:vAlign w:val="center"/>
          </w:tcPr>
          <w:p w14:paraId="7D626AE5" w14:textId="77777777" w:rsidR="00274096" w:rsidRDefault="00000000">
            <w:pPr>
              <w:widowControl/>
              <w:jc w:val="left"/>
              <w:rPr>
                <w:rFonts w:ascii="仿宋" w:eastAsia="仿宋" w:hAnsi="仿宋" w:cs="仿宋"/>
                <w:sz w:val="24"/>
                <w:szCs w:val="24"/>
              </w:rPr>
            </w:pPr>
            <w:r>
              <w:rPr>
                <w:rFonts w:ascii="仿宋" w:eastAsia="仿宋" w:hAnsi="仿宋" w:cs="仿宋" w:hint="eastAsia"/>
                <w:b/>
                <w:color w:val="000000"/>
                <w:kern w:val="0"/>
                <w:sz w:val="24"/>
                <w:szCs w:val="24"/>
              </w:rPr>
              <w:t>型号：HYMT-定制</w:t>
            </w:r>
            <w:r>
              <w:rPr>
                <w:rFonts w:ascii="仿宋" w:eastAsia="仿宋" w:hAnsi="仿宋" w:cs="仿宋" w:hint="eastAsia"/>
                <w:color w:val="000000"/>
                <w:kern w:val="0"/>
                <w:sz w:val="24"/>
                <w:szCs w:val="24"/>
              </w:rPr>
              <w:br/>
              <w:t>1.亚毫米</w:t>
            </w:r>
            <w:proofErr w:type="gramStart"/>
            <w:r>
              <w:rPr>
                <w:rFonts w:ascii="仿宋" w:eastAsia="仿宋" w:hAnsi="仿宋" w:cs="仿宋" w:hint="eastAsia"/>
                <w:color w:val="000000"/>
                <w:kern w:val="0"/>
                <w:sz w:val="24"/>
                <w:szCs w:val="24"/>
              </w:rPr>
              <w:t>级空间</w:t>
            </w:r>
            <w:proofErr w:type="gramEnd"/>
            <w:r>
              <w:rPr>
                <w:rFonts w:ascii="仿宋" w:eastAsia="仿宋" w:hAnsi="仿宋" w:cs="仿宋" w:hint="eastAsia"/>
                <w:color w:val="000000"/>
                <w:kern w:val="0"/>
                <w:sz w:val="24"/>
                <w:szCs w:val="24"/>
              </w:rPr>
              <w:t>定位板块</w:t>
            </w:r>
            <w:r>
              <w:rPr>
                <w:rFonts w:ascii="仿宋" w:eastAsia="仿宋" w:hAnsi="仿宋" w:cs="仿宋" w:hint="eastAsia"/>
                <w:color w:val="000000"/>
                <w:kern w:val="0"/>
                <w:sz w:val="24"/>
                <w:szCs w:val="24"/>
              </w:rPr>
              <w:br/>
              <w:t>2.可对虚拟环境中的内容进行展示</w:t>
            </w:r>
            <w:r>
              <w:rPr>
                <w:rFonts w:ascii="仿宋" w:eastAsia="仿宋" w:hAnsi="仿宋" w:cs="仿宋" w:hint="eastAsia"/>
                <w:color w:val="000000"/>
                <w:kern w:val="0"/>
                <w:sz w:val="24"/>
                <w:szCs w:val="24"/>
              </w:rPr>
              <w:br/>
              <w:t>3.实时驱动和控制虚拟仿真情景4.50*100方钢结构，壁厚3mm</w:t>
            </w:r>
          </w:p>
        </w:tc>
        <w:tc>
          <w:tcPr>
            <w:tcW w:w="0" w:type="auto"/>
            <w:vAlign w:val="center"/>
          </w:tcPr>
          <w:p w14:paraId="43ABBCB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75.25</w:t>
            </w:r>
          </w:p>
        </w:tc>
        <w:tc>
          <w:tcPr>
            <w:tcW w:w="0" w:type="auto"/>
            <w:vAlign w:val="center"/>
          </w:tcPr>
          <w:p w14:paraId="2E72A28D"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¥400.00 </w:t>
            </w:r>
          </w:p>
        </w:tc>
        <w:tc>
          <w:tcPr>
            <w:tcW w:w="0" w:type="auto"/>
            <w:vAlign w:val="center"/>
          </w:tcPr>
          <w:p w14:paraId="7ED2C34D"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¥30,100.00</w:t>
            </w:r>
          </w:p>
        </w:tc>
      </w:tr>
      <w:tr w:rsidR="00274096" w14:paraId="125EE209" w14:textId="77777777">
        <w:trPr>
          <w:trHeight w:val="567"/>
          <w:jc w:val="center"/>
        </w:trPr>
        <w:tc>
          <w:tcPr>
            <w:tcW w:w="0" w:type="auto"/>
            <w:vAlign w:val="center"/>
          </w:tcPr>
          <w:p w14:paraId="406A9E6D"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12</w:t>
            </w:r>
          </w:p>
        </w:tc>
        <w:tc>
          <w:tcPr>
            <w:tcW w:w="0" w:type="auto"/>
            <w:vAlign w:val="center"/>
          </w:tcPr>
          <w:p w14:paraId="554C84CD"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XR空间结构支撑系统--地面结构三</w:t>
            </w:r>
          </w:p>
        </w:tc>
        <w:tc>
          <w:tcPr>
            <w:tcW w:w="0" w:type="auto"/>
            <w:vAlign w:val="center"/>
          </w:tcPr>
          <w:p w14:paraId="738F9811"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HYMT</w:t>
            </w:r>
          </w:p>
        </w:tc>
        <w:tc>
          <w:tcPr>
            <w:tcW w:w="0" w:type="auto"/>
            <w:vAlign w:val="center"/>
          </w:tcPr>
          <w:p w14:paraId="66C9BE1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北京华宇铭通科技有限公司</w:t>
            </w:r>
          </w:p>
        </w:tc>
        <w:tc>
          <w:tcPr>
            <w:tcW w:w="0" w:type="auto"/>
            <w:vAlign w:val="center"/>
          </w:tcPr>
          <w:p w14:paraId="648E19D9" w14:textId="77777777" w:rsidR="00274096" w:rsidRDefault="00000000">
            <w:pPr>
              <w:widowControl/>
              <w:jc w:val="left"/>
              <w:rPr>
                <w:rFonts w:ascii="仿宋" w:eastAsia="仿宋" w:hAnsi="仿宋" w:cs="仿宋"/>
                <w:sz w:val="24"/>
                <w:szCs w:val="24"/>
              </w:rPr>
            </w:pPr>
            <w:r>
              <w:rPr>
                <w:rFonts w:ascii="仿宋" w:eastAsia="仿宋" w:hAnsi="仿宋" w:cs="仿宋" w:hint="eastAsia"/>
                <w:b/>
                <w:color w:val="000000"/>
                <w:kern w:val="0"/>
                <w:sz w:val="24"/>
                <w:szCs w:val="24"/>
              </w:rPr>
              <w:t>型号：HYMT-定制</w:t>
            </w:r>
            <w:r>
              <w:rPr>
                <w:rFonts w:ascii="仿宋" w:eastAsia="仿宋" w:hAnsi="仿宋" w:cs="仿宋" w:hint="eastAsia"/>
                <w:color w:val="000000"/>
                <w:kern w:val="0"/>
                <w:sz w:val="24"/>
                <w:szCs w:val="24"/>
              </w:rPr>
              <w:br/>
              <w:t>1.亚毫米</w:t>
            </w:r>
            <w:proofErr w:type="gramStart"/>
            <w:r>
              <w:rPr>
                <w:rFonts w:ascii="仿宋" w:eastAsia="仿宋" w:hAnsi="仿宋" w:cs="仿宋" w:hint="eastAsia"/>
                <w:color w:val="000000"/>
                <w:kern w:val="0"/>
                <w:sz w:val="24"/>
                <w:szCs w:val="24"/>
              </w:rPr>
              <w:t>级空间</w:t>
            </w:r>
            <w:proofErr w:type="gramEnd"/>
            <w:r>
              <w:rPr>
                <w:rFonts w:ascii="仿宋" w:eastAsia="仿宋" w:hAnsi="仿宋" w:cs="仿宋" w:hint="eastAsia"/>
                <w:color w:val="000000"/>
                <w:kern w:val="0"/>
                <w:sz w:val="24"/>
                <w:szCs w:val="24"/>
              </w:rPr>
              <w:t>定位板块</w:t>
            </w:r>
            <w:r>
              <w:rPr>
                <w:rFonts w:ascii="仿宋" w:eastAsia="仿宋" w:hAnsi="仿宋" w:cs="仿宋" w:hint="eastAsia"/>
                <w:color w:val="000000"/>
                <w:kern w:val="0"/>
                <w:sz w:val="24"/>
                <w:szCs w:val="24"/>
              </w:rPr>
              <w:br/>
              <w:t>2.可对虚拟环境中的内容进行展示</w:t>
            </w:r>
            <w:r>
              <w:rPr>
                <w:rFonts w:ascii="仿宋" w:eastAsia="仿宋" w:hAnsi="仿宋" w:cs="仿宋" w:hint="eastAsia"/>
                <w:color w:val="000000"/>
                <w:kern w:val="0"/>
                <w:sz w:val="24"/>
                <w:szCs w:val="24"/>
              </w:rPr>
              <w:br/>
              <w:t>3.实时驱动和控制虚拟仿真情景4.50*100方钢结构，壁厚3mm</w:t>
            </w:r>
          </w:p>
        </w:tc>
        <w:tc>
          <w:tcPr>
            <w:tcW w:w="0" w:type="auto"/>
            <w:vAlign w:val="center"/>
          </w:tcPr>
          <w:p w14:paraId="3A827B17"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175</w:t>
            </w:r>
          </w:p>
        </w:tc>
        <w:tc>
          <w:tcPr>
            <w:tcW w:w="0" w:type="auto"/>
            <w:vAlign w:val="center"/>
          </w:tcPr>
          <w:p w14:paraId="3AB8F25B"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¥400.00 </w:t>
            </w:r>
          </w:p>
        </w:tc>
        <w:tc>
          <w:tcPr>
            <w:tcW w:w="0" w:type="auto"/>
            <w:vAlign w:val="center"/>
          </w:tcPr>
          <w:p w14:paraId="64364E18"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¥70,000.00</w:t>
            </w:r>
          </w:p>
        </w:tc>
      </w:tr>
      <w:tr w:rsidR="00274096" w14:paraId="6DCBBC36" w14:textId="77777777">
        <w:trPr>
          <w:trHeight w:val="567"/>
          <w:jc w:val="center"/>
        </w:trPr>
        <w:tc>
          <w:tcPr>
            <w:tcW w:w="0" w:type="auto"/>
            <w:vAlign w:val="center"/>
          </w:tcPr>
          <w:p w14:paraId="5D123BA6"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13</w:t>
            </w:r>
          </w:p>
        </w:tc>
        <w:tc>
          <w:tcPr>
            <w:tcW w:w="0" w:type="auto"/>
            <w:vAlign w:val="center"/>
          </w:tcPr>
          <w:p w14:paraId="1F873AFB"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XR空间结构支撑系统--地面结构四</w:t>
            </w:r>
          </w:p>
        </w:tc>
        <w:tc>
          <w:tcPr>
            <w:tcW w:w="0" w:type="auto"/>
            <w:vAlign w:val="center"/>
          </w:tcPr>
          <w:p w14:paraId="21EE6356"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HYMT</w:t>
            </w:r>
          </w:p>
        </w:tc>
        <w:tc>
          <w:tcPr>
            <w:tcW w:w="0" w:type="auto"/>
            <w:vAlign w:val="center"/>
          </w:tcPr>
          <w:p w14:paraId="51659DE7"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北京华宇铭通科技有限公司</w:t>
            </w:r>
          </w:p>
        </w:tc>
        <w:tc>
          <w:tcPr>
            <w:tcW w:w="0" w:type="auto"/>
            <w:vAlign w:val="center"/>
          </w:tcPr>
          <w:p w14:paraId="42678195" w14:textId="77777777" w:rsidR="00274096" w:rsidRDefault="00000000">
            <w:pPr>
              <w:widowControl/>
              <w:jc w:val="left"/>
              <w:rPr>
                <w:rFonts w:ascii="仿宋" w:eastAsia="仿宋" w:hAnsi="仿宋" w:cs="仿宋"/>
                <w:sz w:val="24"/>
                <w:szCs w:val="24"/>
              </w:rPr>
            </w:pPr>
            <w:r>
              <w:rPr>
                <w:rFonts w:ascii="仿宋" w:eastAsia="仿宋" w:hAnsi="仿宋" w:cs="仿宋" w:hint="eastAsia"/>
                <w:b/>
                <w:color w:val="000000"/>
                <w:kern w:val="0"/>
                <w:sz w:val="24"/>
                <w:szCs w:val="24"/>
              </w:rPr>
              <w:t>型号：HYMT-定制</w:t>
            </w:r>
            <w:r>
              <w:rPr>
                <w:rFonts w:ascii="仿宋" w:eastAsia="仿宋" w:hAnsi="仿宋" w:cs="仿宋" w:hint="eastAsia"/>
                <w:color w:val="000000"/>
                <w:kern w:val="0"/>
                <w:sz w:val="24"/>
                <w:szCs w:val="24"/>
              </w:rPr>
              <w:br/>
              <w:t>1.亚毫米</w:t>
            </w:r>
            <w:proofErr w:type="gramStart"/>
            <w:r>
              <w:rPr>
                <w:rFonts w:ascii="仿宋" w:eastAsia="仿宋" w:hAnsi="仿宋" w:cs="仿宋" w:hint="eastAsia"/>
                <w:color w:val="000000"/>
                <w:kern w:val="0"/>
                <w:sz w:val="24"/>
                <w:szCs w:val="24"/>
              </w:rPr>
              <w:t>级空间</w:t>
            </w:r>
            <w:proofErr w:type="gramEnd"/>
            <w:r>
              <w:rPr>
                <w:rFonts w:ascii="仿宋" w:eastAsia="仿宋" w:hAnsi="仿宋" w:cs="仿宋" w:hint="eastAsia"/>
                <w:color w:val="000000"/>
                <w:kern w:val="0"/>
                <w:sz w:val="24"/>
                <w:szCs w:val="24"/>
              </w:rPr>
              <w:t>定位板块</w:t>
            </w:r>
            <w:r>
              <w:rPr>
                <w:rFonts w:ascii="仿宋" w:eastAsia="仿宋" w:hAnsi="仿宋" w:cs="仿宋" w:hint="eastAsia"/>
                <w:color w:val="000000"/>
                <w:kern w:val="0"/>
                <w:sz w:val="24"/>
                <w:szCs w:val="24"/>
              </w:rPr>
              <w:br/>
              <w:t>2.可对虚拟环境中的内容进行展示</w:t>
            </w:r>
            <w:r>
              <w:rPr>
                <w:rFonts w:ascii="仿宋" w:eastAsia="仿宋" w:hAnsi="仿宋" w:cs="仿宋" w:hint="eastAsia"/>
                <w:color w:val="000000"/>
                <w:kern w:val="0"/>
                <w:sz w:val="24"/>
                <w:szCs w:val="24"/>
              </w:rPr>
              <w:br/>
              <w:t>3.实时驱动和控制虚拟仿真情景4.50*100方钢结构，壁厚3mm</w:t>
            </w:r>
          </w:p>
        </w:tc>
        <w:tc>
          <w:tcPr>
            <w:tcW w:w="0" w:type="auto"/>
            <w:vAlign w:val="center"/>
          </w:tcPr>
          <w:p w14:paraId="17E302BB"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409.5</w:t>
            </w:r>
          </w:p>
        </w:tc>
        <w:tc>
          <w:tcPr>
            <w:tcW w:w="0" w:type="auto"/>
            <w:vAlign w:val="center"/>
          </w:tcPr>
          <w:p w14:paraId="7AEC6BFD"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¥400.00 </w:t>
            </w:r>
          </w:p>
        </w:tc>
        <w:tc>
          <w:tcPr>
            <w:tcW w:w="0" w:type="auto"/>
            <w:vAlign w:val="center"/>
          </w:tcPr>
          <w:p w14:paraId="5AF7C19E"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¥163,800.00</w:t>
            </w:r>
          </w:p>
        </w:tc>
      </w:tr>
      <w:tr w:rsidR="00274096" w14:paraId="05BD0DA0" w14:textId="77777777">
        <w:trPr>
          <w:trHeight w:val="567"/>
          <w:jc w:val="center"/>
        </w:trPr>
        <w:tc>
          <w:tcPr>
            <w:tcW w:w="0" w:type="auto"/>
            <w:vAlign w:val="center"/>
          </w:tcPr>
          <w:p w14:paraId="3C006073"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lastRenderedPageBreak/>
              <w:t>14</w:t>
            </w:r>
          </w:p>
        </w:tc>
        <w:tc>
          <w:tcPr>
            <w:tcW w:w="0" w:type="auto"/>
            <w:vAlign w:val="center"/>
          </w:tcPr>
          <w:p w14:paraId="7580E6ED"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XR空间结构支撑系统--地面结构五</w:t>
            </w:r>
          </w:p>
        </w:tc>
        <w:tc>
          <w:tcPr>
            <w:tcW w:w="0" w:type="auto"/>
            <w:vAlign w:val="center"/>
          </w:tcPr>
          <w:p w14:paraId="6D28196A"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HYMT</w:t>
            </w:r>
          </w:p>
        </w:tc>
        <w:tc>
          <w:tcPr>
            <w:tcW w:w="0" w:type="auto"/>
            <w:vAlign w:val="center"/>
          </w:tcPr>
          <w:p w14:paraId="3663F982"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北京华宇铭通科技有限公司</w:t>
            </w:r>
          </w:p>
        </w:tc>
        <w:tc>
          <w:tcPr>
            <w:tcW w:w="0" w:type="auto"/>
            <w:vAlign w:val="center"/>
          </w:tcPr>
          <w:p w14:paraId="3467CFC3" w14:textId="77777777" w:rsidR="00274096" w:rsidRDefault="00000000">
            <w:pPr>
              <w:widowControl/>
              <w:jc w:val="left"/>
              <w:rPr>
                <w:rFonts w:ascii="仿宋" w:eastAsia="仿宋" w:hAnsi="仿宋" w:cs="仿宋"/>
                <w:sz w:val="24"/>
                <w:szCs w:val="24"/>
              </w:rPr>
            </w:pPr>
            <w:r>
              <w:rPr>
                <w:rFonts w:ascii="仿宋" w:eastAsia="仿宋" w:hAnsi="仿宋" w:cs="仿宋" w:hint="eastAsia"/>
                <w:b/>
                <w:color w:val="000000"/>
                <w:kern w:val="0"/>
                <w:sz w:val="24"/>
                <w:szCs w:val="24"/>
              </w:rPr>
              <w:t>型号：HYMT-定制</w:t>
            </w:r>
            <w:r>
              <w:rPr>
                <w:rFonts w:ascii="仿宋" w:eastAsia="仿宋" w:hAnsi="仿宋" w:cs="仿宋" w:hint="eastAsia"/>
                <w:color w:val="000000"/>
                <w:kern w:val="0"/>
                <w:sz w:val="24"/>
                <w:szCs w:val="24"/>
              </w:rPr>
              <w:br/>
              <w:t>1.亚毫米</w:t>
            </w:r>
            <w:proofErr w:type="gramStart"/>
            <w:r>
              <w:rPr>
                <w:rFonts w:ascii="仿宋" w:eastAsia="仿宋" w:hAnsi="仿宋" w:cs="仿宋" w:hint="eastAsia"/>
                <w:color w:val="000000"/>
                <w:kern w:val="0"/>
                <w:sz w:val="24"/>
                <w:szCs w:val="24"/>
              </w:rPr>
              <w:t>级空间</w:t>
            </w:r>
            <w:proofErr w:type="gramEnd"/>
            <w:r>
              <w:rPr>
                <w:rFonts w:ascii="仿宋" w:eastAsia="仿宋" w:hAnsi="仿宋" w:cs="仿宋" w:hint="eastAsia"/>
                <w:color w:val="000000"/>
                <w:kern w:val="0"/>
                <w:sz w:val="24"/>
                <w:szCs w:val="24"/>
              </w:rPr>
              <w:t>定位板块</w:t>
            </w:r>
            <w:r>
              <w:rPr>
                <w:rFonts w:ascii="仿宋" w:eastAsia="仿宋" w:hAnsi="仿宋" w:cs="仿宋" w:hint="eastAsia"/>
                <w:color w:val="000000"/>
                <w:kern w:val="0"/>
                <w:sz w:val="24"/>
                <w:szCs w:val="24"/>
              </w:rPr>
              <w:br/>
              <w:t>2.可对虚拟环境中的内容进行展示</w:t>
            </w:r>
            <w:r>
              <w:rPr>
                <w:rFonts w:ascii="仿宋" w:eastAsia="仿宋" w:hAnsi="仿宋" w:cs="仿宋" w:hint="eastAsia"/>
                <w:color w:val="000000"/>
                <w:kern w:val="0"/>
                <w:sz w:val="24"/>
                <w:szCs w:val="24"/>
              </w:rPr>
              <w:br/>
              <w:t>3.实时驱动和控制虚拟仿真情景4.50*100方钢结构，壁厚3mm</w:t>
            </w:r>
          </w:p>
        </w:tc>
        <w:tc>
          <w:tcPr>
            <w:tcW w:w="0" w:type="auto"/>
            <w:vAlign w:val="center"/>
          </w:tcPr>
          <w:p w14:paraId="0D9A3606"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79.19</w:t>
            </w:r>
          </w:p>
        </w:tc>
        <w:tc>
          <w:tcPr>
            <w:tcW w:w="0" w:type="auto"/>
            <w:vAlign w:val="center"/>
          </w:tcPr>
          <w:p w14:paraId="701730E9"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¥400.00 </w:t>
            </w:r>
          </w:p>
        </w:tc>
        <w:tc>
          <w:tcPr>
            <w:tcW w:w="0" w:type="auto"/>
            <w:vAlign w:val="center"/>
          </w:tcPr>
          <w:p w14:paraId="44BC4558"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¥31,676.00</w:t>
            </w:r>
          </w:p>
        </w:tc>
      </w:tr>
      <w:tr w:rsidR="00274096" w14:paraId="1C3B4303" w14:textId="77777777">
        <w:trPr>
          <w:trHeight w:val="567"/>
          <w:jc w:val="center"/>
        </w:trPr>
        <w:tc>
          <w:tcPr>
            <w:tcW w:w="0" w:type="auto"/>
            <w:vAlign w:val="center"/>
          </w:tcPr>
          <w:p w14:paraId="40C05FA2"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15</w:t>
            </w:r>
          </w:p>
        </w:tc>
        <w:tc>
          <w:tcPr>
            <w:tcW w:w="0" w:type="auto"/>
            <w:vAlign w:val="center"/>
          </w:tcPr>
          <w:p w14:paraId="2F219FA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XR空间结构支撑系统--地面LED屏钢化玻璃</w:t>
            </w:r>
          </w:p>
        </w:tc>
        <w:tc>
          <w:tcPr>
            <w:tcW w:w="0" w:type="auto"/>
            <w:vAlign w:val="center"/>
          </w:tcPr>
          <w:p w14:paraId="37F655F5"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004C69C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0E81CB1C"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2459BB48"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9.7.1 6+6超白钢化夹胶玻璃镜</w:t>
            </w:r>
          </w:p>
        </w:tc>
        <w:tc>
          <w:tcPr>
            <w:tcW w:w="0" w:type="auto"/>
            <w:vAlign w:val="center"/>
          </w:tcPr>
          <w:p w14:paraId="21726D4A"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46</w:t>
            </w:r>
          </w:p>
        </w:tc>
        <w:tc>
          <w:tcPr>
            <w:tcW w:w="0" w:type="auto"/>
            <w:vAlign w:val="center"/>
          </w:tcPr>
          <w:p w14:paraId="3DD77B69"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¥150.00 </w:t>
            </w:r>
          </w:p>
        </w:tc>
        <w:tc>
          <w:tcPr>
            <w:tcW w:w="0" w:type="auto"/>
            <w:vAlign w:val="center"/>
          </w:tcPr>
          <w:p w14:paraId="0EA6489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¥6,900.00</w:t>
            </w:r>
          </w:p>
        </w:tc>
      </w:tr>
      <w:tr w:rsidR="00274096" w14:paraId="73CEAC62" w14:textId="77777777">
        <w:trPr>
          <w:trHeight w:val="567"/>
          <w:jc w:val="center"/>
        </w:trPr>
        <w:tc>
          <w:tcPr>
            <w:tcW w:w="0" w:type="auto"/>
            <w:vAlign w:val="center"/>
          </w:tcPr>
          <w:p w14:paraId="28869D7D"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16</w:t>
            </w:r>
          </w:p>
        </w:tc>
        <w:tc>
          <w:tcPr>
            <w:tcW w:w="0" w:type="auto"/>
            <w:vAlign w:val="center"/>
          </w:tcPr>
          <w:p w14:paraId="4F547E4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空间造景体系---顶部镜面不锈钢</w:t>
            </w:r>
          </w:p>
        </w:tc>
        <w:tc>
          <w:tcPr>
            <w:tcW w:w="0" w:type="auto"/>
            <w:vAlign w:val="center"/>
          </w:tcPr>
          <w:p w14:paraId="777C6624"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7A676DCF"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6CEC8C6B"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49D3C634"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10.1.1定制。顶部镜面不锈钢，1.5mm厚304镜面不锈钢</w:t>
            </w:r>
          </w:p>
        </w:tc>
        <w:tc>
          <w:tcPr>
            <w:tcW w:w="0" w:type="auto"/>
            <w:vAlign w:val="center"/>
          </w:tcPr>
          <w:p w14:paraId="5C6790EE"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408.23</w:t>
            </w:r>
          </w:p>
        </w:tc>
        <w:tc>
          <w:tcPr>
            <w:tcW w:w="0" w:type="auto"/>
            <w:vAlign w:val="center"/>
          </w:tcPr>
          <w:p w14:paraId="0C2FE4B6"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¥250.00 </w:t>
            </w:r>
          </w:p>
        </w:tc>
        <w:tc>
          <w:tcPr>
            <w:tcW w:w="0" w:type="auto"/>
            <w:vAlign w:val="center"/>
          </w:tcPr>
          <w:p w14:paraId="2465E353"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¥102,057.50</w:t>
            </w:r>
          </w:p>
        </w:tc>
      </w:tr>
      <w:tr w:rsidR="00274096" w14:paraId="1F3589C8" w14:textId="77777777">
        <w:trPr>
          <w:trHeight w:val="567"/>
          <w:jc w:val="center"/>
        </w:trPr>
        <w:tc>
          <w:tcPr>
            <w:tcW w:w="0" w:type="auto"/>
            <w:vAlign w:val="center"/>
          </w:tcPr>
          <w:p w14:paraId="5AB82582"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17</w:t>
            </w:r>
          </w:p>
        </w:tc>
        <w:tc>
          <w:tcPr>
            <w:tcW w:w="0" w:type="auto"/>
            <w:vAlign w:val="center"/>
          </w:tcPr>
          <w:p w14:paraId="6583DA72"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空间造景体系---地面钢化镜面</w:t>
            </w:r>
          </w:p>
        </w:tc>
        <w:tc>
          <w:tcPr>
            <w:tcW w:w="0" w:type="auto"/>
            <w:vAlign w:val="center"/>
          </w:tcPr>
          <w:p w14:paraId="0E6028AD"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1A051F7C"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51959915"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731EADF1"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10.2.1定制。地面钢化镜面，5+5超白钢化玻璃镜</w:t>
            </w:r>
          </w:p>
        </w:tc>
        <w:tc>
          <w:tcPr>
            <w:tcW w:w="0" w:type="auto"/>
            <w:vAlign w:val="center"/>
          </w:tcPr>
          <w:p w14:paraId="7B03E54B"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315.9</w:t>
            </w:r>
          </w:p>
        </w:tc>
        <w:tc>
          <w:tcPr>
            <w:tcW w:w="0" w:type="auto"/>
            <w:vAlign w:val="center"/>
          </w:tcPr>
          <w:p w14:paraId="5F805A11"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¥300.00 </w:t>
            </w:r>
          </w:p>
        </w:tc>
        <w:tc>
          <w:tcPr>
            <w:tcW w:w="0" w:type="auto"/>
            <w:vAlign w:val="center"/>
          </w:tcPr>
          <w:p w14:paraId="5A0C26B3"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¥94,770.00</w:t>
            </w:r>
          </w:p>
        </w:tc>
      </w:tr>
      <w:tr w:rsidR="00274096" w14:paraId="1CBA1FEE" w14:textId="77777777">
        <w:trPr>
          <w:trHeight w:val="567"/>
          <w:jc w:val="center"/>
        </w:trPr>
        <w:tc>
          <w:tcPr>
            <w:tcW w:w="0" w:type="auto"/>
            <w:vAlign w:val="center"/>
          </w:tcPr>
          <w:p w14:paraId="63F36E95"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18</w:t>
            </w:r>
          </w:p>
        </w:tc>
        <w:tc>
          <w:tcPr>
            <w:tcW w:w="0" w:type="auto"/>
            <w:vAlign w:val="center"/>
          </w:tcPr>
          <w:p w14:paraId="0CE63B6D"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空间造景体系---墙面木饰面贴膜</w:t>
            </w:r>
          </w:p>
        </w:tc>
        <w:tc>
          <w:tcPr>
            <w:tcW w:w="0" w:type="auto"/>
            <w:vAlign w:val="center"/>
          </w:tcPr>
          <w:p w14:paraId="77826A49"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61345A5E"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307BBF10"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165D8668"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10.3.1定制。墙面木饰面贴膜，黑色植绒防水墙纸</w:t>
            </w:r>
          </w:p>
        </w:tc>
        <w:tc>
          <w:tcPr>
            <w:tcW w:w="0" w:type="auto"/>
            <w:vAlign w:val="center"/>
          </w:tcPr>
          <w:p w14:paraId="1CFA0319"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253.95</w:t>
            </w:r>
          </w:p>
        </w:tc>
        <w:tc>
          <w:tcPr>
            <w:tcW w:w="0" w:type="auto"/>
            <w:vAlign w:val="center"/>
          </w:tcPr>
          <w:p w14:paraId="3E559C37"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¥360.00 </w:t>
            </w:r>
          </w:p>
        </w:tc>
        <w:tc>
          <w:tcPr>
            <w:tcW w:w="0" w:type="auto"/>
            <w:vAlign w:val="center"/>
          </w:tcPr>
          <w:p w14:paraId="7556C46A"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¥91,422.00</w:t>
            </w:r>
          </w:p>
        </w:tc>
      </w:tr>
      <w:tr w:rsidR="00274096" w14:paraId="02999190" w14:textId="77777777">
        <w:trPr>
          <w:trHeight w:val="567"/>
          <w:jc w:val="center"/>
        </w:trPr>
        <w:tc>
          <w:tcPr>
            <w:tcW w:w="0" w:type="auto"/>
            <w:vAlign w:val="center"/>
          </w:tcPr>
          <w:p w14:paraId="2B67A609"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19</w:t>
            </w:r>
          </w:p>
        </w:tc>
        <w:tc>
          <w:tcPr>
            <w:tcW w:w="0" w:type="auto"/>
            <w:vAlign w:val="center"/>
          </w:tcPr>
          <w:p w14:paraId="4259601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空间造景</w:t>
            </w:r>
            <w:r>
              <w:rPr>
                <w:rFonts w:ascii="仿宋" w:eastAsia="仿宋" w:hAnsi="仿宋" w:cs="仿宋" w:hint="eastAsia"/>
                <w:color w:val="000000"/>
                <w:kern w:val="0"/>
                <w:sz w:val="24"/>
                <w:szCs w:val="24"/>
              </w:rPr>
              <w:lastRenderedPageBreak/>
              <w:t>体系---立面镜面不锈钢</w:t>
            </w:r>
          </w:p>
        </w:tc>
        <w:tc>
          <w:tcPr>
            <w:tcW w:w="0" w:type="auto"/>
            <w:vAlign w:val="center"/>
          </w:tcPr>
          <w:p w14:paraId="79C739E0"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lastRenderedPageBreak/>
              <w:t>某机体</w:t>
            </w:r>
          </w:p>
        </w:tc>
        <w:tc>
          <w:tcPr>
            <w:tcW w:w="0" w:type="auto"/>
            <w:vAlign w:val="center"/>
          </w:tcPr>
          <w:p w14:paraId="6B042E13"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w:t>
            </w:r>
            <w:r>
              <w:rPr>
                <w:rFonts w:ascii="仿宋" w:eastAsia="仿宋" w:hAnsi="仿宋" w:cs="仿宋" w:hint="eastAsia"/>
                <w:color w:val="000000"/>
                <w:kern w:val="0"/>
                <w:sz w:val="24"/>
                <w:szCs w:val="24"/>
              </w:rPr>
              <w:lastRenderedPageBreak/>
              <w:t>（北京）传媒科技有限公司</w:t>
            </w:r>
          </w:p>
        </w:tc>
        <w:tc>
          <w:tcPr>
            <w:tcW w:w="0" w:type="auto"/>
            <w:vAlign w:val="center"/>
          </w:tcPr>
          <w:p w14:paraId="1A6877BB"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lastRenderedPageBreak/>
              <w:t>型号：MJT-定制</w:t>
            </w:r>
          </w:p>
          <w:p w14:paraId="34C5F8E8"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10.4.1定制。地面镜面</w:t>
            </w:r>
            <w:r>
              <w:rPr>
                <w:rFonts w:ascii="仿宋" w:eastAsia="仿宋" w:hAnsi="仿宋" w:cs="仿宋" w:hint="eastAsia"/>
                <w:color w:val="000000"/>
                <w:kern w:val="0"/>
                <w:sz w:val="24"/>
                <w:szCs w:val="24"/>
              </w:rPr>
              <w:lastRenderedPageBreak/>
              <w:t>不锈钢，1.5mm厚304镜面不锈钢</w:t>
            </w:r>
          </w:p>
        </w:tc>
        <w:tc>
          <w:tcPr>
            <w:tcW w:w="0" w:type="auto"/>
            <w:vAlign w:val="center"/>
          </w:tcPr>
          <w:p w14:paraId="29EAAA0F"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lastRenderedPageBreak/>
              <w:t>45.26</w:t>
            </w:r>
          </w:p>
        </w:tc>
        <w:tc>
          <w:tcPr>
            <w:tcW w:w="0" w:type="auto"/>
            <w:vAlign w:val="center"/>
          </w:tcPr>
          <w:p w14:paraId="2A8AC9C2"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¥250.00 </w:t>
            </w:r>
          </w:p>
        </w:tc>
        <w:tc>
          <w:tcPr>
            <w:tcW w:w="0" w:type="auto"/>
            <w:vAlign w:val="center"/>
          </w:tcPr>
          <w:p w14:paraId="296AD5D2"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¥11,315.00</w:t>
            </w:r>
          </w:p>
        </w:tc>
      </w:tr>
      <w:tr w:rsidR="00274096" w14:paraId="2F4472C1" w14:textId="77777777">
        <w:trPr>
          <w:trHeight w:val="567"/>
          <w:jc w:val="center"/>
        </w:trPr>
        <w:tc>
          <w:tcPr>
            <w:tcW w:w="0" w:type="auto"/>
            <w:vAlign w:val="center"/>
          </w:tcPr>
          <w:p w14:paraId="58720499"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20</w:t>
            </w:r>
          </w:p>
        </w:tc>
        <w:tc>
          <w:tcPr>
            <w:tcW w:w="0" w:type="auto"/>
            <w:vAlign w:val="center"/>
          </w:tcPr>
          <w:p w14:paraId="29273FC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空间造景体系---立面钢化镜面</w:t>
            </w:r>
          </w:p>
        </w:tc>
        <w:tc>
          <w:tcPr>
            <w:tcW w:w="0" w:type="auto"/>
            <w:vAlign w:val="center"/>
          </w:tcPr>
          <w:p w14:paraId="61C63F68"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0D7B66A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521CECE7"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3AB93F85"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10.5.1定制。立面钢化镜面，5+5超白钢化玻璃镜</w:t>
            </w:r>
          </w:p>
        </w:tc>
        <w:tc>
          <w:tcPr>
            <w:tcW w:w="0" w:type="auto"/>
            <w:vAlign w:val="center"/>
          </w:tcPr>
          <w:p w14:paraId="6FC6B6D7"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48.6</w:t>
            </w:r>
          </w:p>
        </w:tc>
        <w:tc>
          <w:tcPr>
            <w:tcW w:w="0" w:type="auto"/>
            <w:vAlign w:val="center"/>
          </w:tcPr>
          <w:p w14:paraId="35615B07"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¥300.00 </w:t>
            </w:r>
          </w:p>
        </w:tc>
        <w:tc>
          <w:tcPr>
            <w:tcW w:w="0" w:type="auto"/>
            <w:vAlign w:val="center"/>
          </w:tcPr>
          <w:p w14:paraId="72EDFE5F"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¥14,580.00</w:t>
            </w:r>
          </w:p>
        </w:tc>
      </w:tr>
      <w:tr w:rsidR="00274096" w14:paraId="75968175" w14:textId="77777777">
        <w:trPr>
          <w:trHeight w:val="567"/>
          <w:jc w:val="center"/>
        </w:trPr>
        <w:tc>
          <w:tcPr>
            <w:tcW w:w="0" w:type="auto"/>
            <w:vAlign w:val="center"/>
          </w:tcPr>
          <w:p w14:paraId="6FF333D9"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21</w:t>
            </w:r>
          </w:p>
        </w:tc>
        <w:tc>
          <w:tcPr>
            <w:tcW w:w="0" w:type="auto"/>
            <w:vAlign w:val="center"/>
          </w:tcPr>
          <w:p w14:paraId="6018EE96"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内容制作-虚拟场景模型建模</w:t>
            </w:r>
          </w:p>
        </w:tc>
        <w:tc>
          <w:tcPr>
            <w:tcW w:w="0" w:type="auto"/>
            <w:vAlign w:val="center"/>
          </w:tcPr>
          <w:p w14:paraId="3785D9EB"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2505D5A7"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6BE233DE"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5FECC16F"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1.1整体设计：根据设计方案与展示需求，搭建虚拟场景模型</w:t>
            </w:r>
            <w:r>
              <w:rPr>
                <w:rFonts w:ascii="仿宋" w:eastAsia="仿宋" w:hAnsi="仿宋" w:cs="仿宋" w:hint="eastAsia"/>
                <w:color w:val="000000"/>
                <w:kern w:val="0"/>
                <w:sz w:val="24"/>
                <w:szCs w:val="24"/>
              </w:rPr>
              <w:br/>
              <w:t>1.2灯光渲染：设计灯光效果、渲染效果</w:t>
            </w:r>
            <w:r>
              <w:rPr>
                <w:rFonts w:ascii="仿宋" w:eastAsia="仿宋" w:hAnsi="仿宋" w:cs="仿宋" w:hint="eastAsia"/>
                <w:color w:val="000000"/>
                <w:kern w:val="0"/>
                <w:sz w:val="24"/>
                <w:szCs w:val="24"/>
              </w:rPr>
              <w:br/>
              <w:t>1.3路径设计：模拟虚拟漫游路径</w:t>
            </w:r>
            <w:r>
              <w:rPr>
                <w:rFonts w:ascii="仿宋" w:eastAsia="仿宋" w:hAnsi="仿宋" w:cs="仿宋" w:hint="eastAsia"/>
                <w:color w:val="000000"/>
                <w:kern w:val="0"/>
                <w:sz w:val="24"/>
                <w:szCs w:val="24"/>
              </w:rPr>
              <w:br/>
              <w:t>1.4展示设计：场景展示内容效果模拟</w:t>
            </w:r>
          </w:p>
        </w:tc>
        <w:tc>
          <w:tcPr>
            <w:tcW w:w="0" w:type="auto"/>
            <w:vAlign w:val="center"/>
          </w:tcPr>
          <w:p w14:paraId="18C5ADD9"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w:t>
            </w:r>
          </w:p>
        </w:tc>
        <w:tc>
          <w:tcPr>
            <w:tcW w:w="0" w:type="auto"/>
            <w:vAlign w:val="center"/>
          </w:tcPr>
          <w:p w14:paraId="72AB0E3C"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kern w:val="0"/>
                <w:sz w:val="24"/>
                <w:szCs w:val="24"/>
              </w:rPr>
              <w:t xml:space="preserve">¥33,000.00 </w:t>
            </w:r>
          </w:p>
        </w:tc>
        <w:tc>
          <w:tcPr>
            <w:tcW w:w="0" w:type="auto"/>
            <w:vAlign w:val="center"/>
          </w:tcPr>
          <w:p w14:paraId="274DFAAD"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¥33,000.00</w:t>
            </w:r>
          </w:p>
        </w:tc>
      </w:tr>
      <w:tr w:rsidR="00274096" w14:paraId="0AA93320" w14:textId="77777777">
        <w:trPr>
          <w:trHeight w:val="567"/>
          <w:jc w:val="center"/>
        </w:trPr>
        <w:tc>
          <w:tcPr>
            <w:tcW w:w="0" w:type="auto"/>
            <w:vAlign w:val="center"/>
          </w:tcPr>
          <w:p w14:paraId="29F151B4"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22</w:t>
            </w:r>
          </w:p>
        </w:tc>
        <w:tc>
          <w:tcPr>
            <w:tcW w:w="0" w:type="auto"/>
            <w:vAlign w:val="center"/>
          </w:tcPr>
          <w:p w14:paraId="29D824F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内容制作-虚拟场景模型空间布局</w:t>
            </w:r>
          </w:p>
        </w:tc>
        <w:tc>
          <w:tcPr>
            <w:tcW w:w="0" w:type="auto"/>
            <w:vAlign w:val="center"/>
          </w:tcPr>
          <w:p w14:paraId="640E982E"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1EF0FA00"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1DB38AF3"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0BE6418E"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2.1整体设计：根据设计方案与展示需求，进行虚拟场景模型布局</w:t>
            </w:r>
            <w:r>
              <w:rPr>
                <w:rFonts w:ascii="仿宋" w:eastAsia="仿宋" w:hAnsi="仿宋" w:cs="仿宋" w:hint="eastAsia"/>
                <w:color w:val="000000"/>
                <w:kern w:val="0"/>
                <w:sz w:val="24"/>
                <w:szCs w:val="24"/>
              </w:rPr>
              <w:br/>
              <w:t>2.2空间设计：空间布局渲染</w:t>
            </w:r>
            <w:r>
              <w:rPr>
                <w:rFonts w:ascii="仿宋" w:eastAsia="仿宋" w:hAnsi="仿宋" w:cs="仿宋" w:hint="eastAsia"/>
                <w:color w:val="000000"/>
                <w:kern w:val="0"/>
                <w:sz w:val="24"/>
                <w:szCs w:val="24"/>
              </w:rPr>
              <w:br/>
              <w:t>2.3空间设计：场景空间改造条件分析，已提供分析说明文件</w:t>
            </w:r>
            <w:r>
              <w:rPr>
                <w:rFonts w:ascii="仿宋" w:eastAsia="仿宋" w:hAnsi="仿宋" w:cs="仿宋" w:hint="eastAsia"/>
                <w:color w:val="000000"/>
                <w:kern w:val="0"/>
                <w:sz w:val="24"/>
                <w:szCs w:val="24"/>
              </w:rPr>
              <w:br/>
              <w:t>2.4动线设计：多入口动线设计模拟，已提供动</w:t>
            </w:r>
            <w:proofErr w:type="gramStart"/>
            <w:r>
              <w:rPr>
                <w:rFonts w:ascii="仿宋" w:eastAsia="仿宋" w:hAnsi="仿宋" w:cs="仿宋" w:hint="eastAsia"/>
                <w:color w:val="000000"/>
                <w:kern w:val="0"/>
                <w:sz w:val="24"/>
                <w:szCs w:val="24"/>
              </w:rPr>
              <w:t>线说明</w:t>
            </w:r>
            <w:proofErr w:type="gramEnd"/>
            <w:r>
              <w:rPr>
                <w:rFonts w:ascii="仿宋" w:eastAsia="仿宋" w:hAnsi="仿宋" w:cs="仿宋" w:hint="eastAsia"/>
                <w:color w:val="000000"/>
                <w:kern w:val="0"/>
                <w:sz w:val="24"/>
                <w:szCs w:val="24"/>
              </w:rPr>
              <w:t>图</w:t>
            </w:r>
          </w:p>
        </w:tc>
        <w:tc>
          <w:tcPr>
            <w:tcW w:w="0" w:type="auto"/>
            <w:vAlign w:val="center"/>
          </w:tcPr>
          <w:p w14:paraId="1B6D9DAF"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w:t>
            </w:r>
          </w:p>
        </w:tc>
        <w:tc>
          <w:tcPr>
            <w:tcW w:w="0" w:type="auto"/>
            <w:vAlign w:val="center"/>
          </w:tcPr>
          <w:p w14:paraId="574705C9"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kern w:val="0"/>
                <w:sz w:val="24"/>
                <w:szCs w:val="24"/>
              </w:rPr>
              <w:t xml:space="preserve">¥11,000.00 </w:t>
            </w:r>
          </w:p>
        </w:tc>
        <w:tc>
          <w:tcPr>
            <w:tcW w:w="0" w:type="auto"/>
            <w:vAlign w:val="center"/>
          </w:tcPr>
          <w:p w14:paraId="5AB5C73C"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¥11,000.00</w:t>
            </w:r>
          </w:p>
        </w:tc>
      </w:tr>
      <w:tr w:rsidR="00274096" w14:paraId="10EA983A" w14:textId="77777777">
        <w:trPr>
          <w:trHeight w:val="567"/>
          <w:jc w:val="center"/>
        </w:trPr>
        <w:tc>
          <w:tcPr>
            <w:tcW w:w="0" w:type="auto"/>
            <w:vAlign w:val="center"/>
          </w:tcPr>
          <w:p w14:paraId="181AFC70"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23</w:t>
            </w:r>
          </w:p>
        </w:tc>
        <w:tc>
          <w:tcPr>
            <w:tcW w:w="0" w:type="auto"/>
            <w:vAlign w:val="center"/>
          </w:tcPr>
          <w:p w14:paraId="5E5315CC"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内容制作-空间效果图设计</w:t>
            </w:r>
          </w:p>
        </w:tc>
        <w:tc>
          <w:tcPr>
            <w:tcW w:w="0" w:type="auto"/>
            <w:vAlign w:val="center"/>
          </w:tcPr>
          <w:p w14:paraId="34782D65"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01723FF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170C3954"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4AFFFC25"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3.1整体设计：空间整体效果体现元宇宙概念，具有科技感、未来感、沉浸感</w:t>
            </w:r>
            <w:r>
              <w:rPr>
                <w:rFonts w:ascii="仿宋" w:eastAsia="仿宋" w:hAnsi="仿宋" w:cs="仿宋" w:hint="eastAsia"/>
                <w:color w:val="000000"/>
                <w:kern w:val="0"/>
                <w:sz w:val="24"/>
                <w:szCs w:val="24"/>
              </w:rPr>
              <w:br/>
              <w:t>3.2概念设计：具有鲜明的设计语言与风格，满足展示多种体验内</w:t>
            </w:r>
            <w:r>
              <w:rPr>
                <w:rFonts w:ascii="仿宋" w:eastAsia="仿宋" w:hAnsi="仿宋" w:cs="仿宋" w:hint="eastAsia"/>
                <w:color w:val="000000"/>
                <w:kern w:val="0"/>
                <w:sz w:val="24"/>
                <w:szCs w:val="24"/>
              </w:rPr>
              <w:lastRenderedPageBreak/>
              <w:t>容</w:t>
            </w:r>
            <w:r>
              <w:rPr>
                <w:rFonts w:ascii="仿宋" w:eastAsia="仿宋" w:hAnsi="仿宋" w:cs="仿宋" w:hint="eastAsia"/>
                <w:color w:val="000000"/>
                <w:kern w:val="0"/>
                <w:sz w:val="24"/>
                <w:szCs w:val="24"/>
              </w:rPr>
              <w:br/>
              <w:t>3.3空间设计：已提供效果设计图</w:t>
            </w:r>
          </w:p>
        </w:tc>
        <w:tc>
          <w:tcPr>
            <w:tcW w:w="0" w:type="auto"/>
            <w:vAlign w:val="center"/>
          </w:tcPr>
          <w:p w14:paraId="5978F85C"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lastRenderedPageBreak/>
              <w:t>1</w:t>
            </w:r>
          </w:p>
        </w:tc>
        <w:tc>
          <w:tcPr>
            <w:tcW w:w="0" w:type="auto"/>
            <w:vAlign w:val="center"/>
          </w:tcPr>
          <w:p w14:paraId="10DCCC93"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kern w:val="0"/>
                <w:sz w:val="24"/>
                <w:szCs w:val="24"/>
              </w:rPr>
              <w:t xml:space="preserve">¥13,000.00 </w:t>
            </w:r>
          </w:p>
        </w:tc>
        <w:tc>
          <w:tcPr>
            <w:tcW w:w="0" w:type="auto"/>
            <w:vAlign w:val="center"/>
          </w:tcPr>
          <w:p w14:paraId="01A0CD24"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¥13,000.00</w:t>
            </w:r>
          </w:p>
        </w:tc>
      </w:tr>
      <w:tr w:rsidR="00274096" w14:paraId="65BE7583" w14:textId="77777777">
        <w:trPr>
          <w:trHeight w:val="567"/>
          <w:jc w:val="center"/>
        </w:trPr>
        <w:tc>
          <w:tcPr>
            <w:tcW w:w="0" w:type="auto"/>
            <w:vAlign w:val="center"/>
          </w:tcPr>
          <w:p w14:paraId="12DE9AC1"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24</w:t>
            </w:r>
          </w:p>
        </w:tc>
        <w:tc>
          <w:tcPr>
            <w:tcW w:w="0" w:type="auto"/>
            <w:vAlign w:val="center"/>
          </w:tcPr>
          <w:p w14:paraId="00E38724"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内容制作-空间图纸深化设计制作</w:t>
            </w:r>
          </w:p>
        </w:tc>
        <w:tc>
          <w:tcPr>
            <w:tcW w:w="0" w:type="auto"/>
            <w:vAlign w:val="center"/>
          </w:tcPr>
          <w:p w14:paraId="33C42192"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0648A3B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2BBC62C4"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7525CC25"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4.1深化设计：提供地面设备位置图，平面图、立面图</w:t>
            </w:r>
            <w:r>
              <w:rPr>
                <w:rFonts w:ascii="仿宋" w:eastAsia="仿宋" w:hAnsi="仿宋" w:cs="仿宋" w:hint="eastAsia"/>
                <w:color w:val="000000"/>
                <w:kern w:val="0"/>
                <w:sz w:val="24"/>
                <w:szCs w:val="24"/>
              </w:rPr>
              <w:br/>
              <w:t>4.2深化设计：提供立面设备位置图，平面图、立面图</w:t>
            </w:r>
            <w:r>
              <w:rPr>
                <w:rFonts w:ascii="仿宋" w:eastAsia="仿宋" w:hAnsi="仿宋" w:cs="仿宋" w:hint="eastAsia"/>
                <w:color w:val="000000"/>
                <w:kern w:val="0"/>
                <w:sz w:val="24"/>
                <w:szCs w:val="24"/>
              </w:rPr>
              <w:br/>
              <w:t>4.3深化设计：已提供天花设备位置图，平面图、立面图</w:t>
            </w:r>
            <w:r>
              <w:rPr>
                <w:rFonts w:ascii="仿宋" w:eastAsia="仿宋" w:hAnsi="仿宋" w:cs="仿宋" w:hint="eastAsia"/>
                <w:color w:val="000000"/>
                <w:kern w:val="0"/>
                <w:sz w:val="24"/>
                <w:szCs w:val="24"/>
              </w:rPr>
              <w:br/>
              <w:t>4.4深化设计：提供XR空间结构支撑系统结构图：地面，立面</w:t>
            </w:r>
            <w:proofErr w:type="gramStart"/>
            <w:r>
              <w:rPr>
                <w:rFonts w:ascii="仿宋" w:eastAsia="仿宋" w:hAnsi="仿宋" w:cs="仿宋" w:hint="eastAsia"/>
                <w:color w:val="000000"/>
                <w:kern w:val="0"/>
                <w:sz w:val="24"/>
                <w:szCs w:val="24"/>
              </w:rPr>
              <w:t>及顶部</w:t>
            </w:r>
            <w:proofErr w:type="gramEnd"/>
            <w:r>
              <w:rPr>
                <w:rFonts w:ascii="仿宋" w:eastAsia="仿宋" w:hAnsi="仿宋" w:cs="仿宋" w:hint="eastAsia"/>
                <w:color w:val="000000"/>
                <w:kern w:val="0"/>
                <w:sz w:val="24"/>
                <w:szCs w:val="24"/>
              </w:rPr>
              <w:br/>
              <w:t>4.5深化设计：节点图</w:t>
            </w:r>
            <w:r>
              <w:rPr>
                <w:rFonts w:ascii="仿宋" w:eastAsia="仿宋" w:hAnsi="仿宋" w:cs="仿宋" w:hint="eastAsia"/>
                <w:color w:val="000000"/>
                <w:kern w:val="0"/>
                <w:sz w:val="24"/>
                <w:szCs w:val="24"/>
              </w:rPr>
              <w:br/>
              <w:t>4.6深化设计：提供空间造景体系平面图</w:t>
            </w:r>
          </w:p>
        </w:tc>
        <w:tc>
          <w:tcPr>
            <w:tcW w:w="0" w:type="auto"/>
            <w:vAlign w:val="center"/>
          </w:tcPr>
          <w:p w14:paraId="4615AA9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w:t>
            </w:r>
          </w:p>
        </w:tc>
        <w:tc>
          <w:tcPr>
            <w:tcW w:w="0" w:type="auto"/>
            <w:vAlign w:val="center"/>
          </w:tcPr>
          <w:p w14:paraId="483D51B8"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kern w:val="0"/>
                <w:sz w:val="24"/>
                <w:szCs w:val="24"/>
              </w:rPr>
              <w:t xml:space="preserve">¥16,500.00 </w:t>
            </w:r>
          </w:p>
        </w:tc>
        <w:tc>
          <w:tcPr>
            <w:tcW w:w="0" w:type="auto"/>
            <w:vAlign w:val="center"/>
          </w:tcPr>
          <w:p w14:paraId="7374DFE6"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¥16,500.00</w:t>
            </w:r>
          </w:p>
        </w:tc>
      </w:tr>
      <w:tr w:rsidR="00274096" w14:paraId="7AB89DA2" w14:textId="77777777">
        <w:trPr>
          <w:trHeight w:val="567"/>
          <w:jc w:val="center"/>
        </w:trPr>
        <w:tc>
          <w:tcPr>
            <w:tcW w:w="0" w:type="auto"/>
            <w:vAlign w:val="center"/>
          </w:tcPr>
          <w:p w14:paraId="56AEFF46"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25</w:t>
            </w:r>
          </w:p>
        </w:tc>
        <w:tc>
          <w:tcPr>
            <w:tcW w:w="0" w:type="auto"/>
            <w:vAlign w:val="center"/>
          </w:tcPr>
          <w:p w14:paraId="128414B9"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内容制作-数据墨石</w:t>
            </w:r>
          </w:p>
        </w:tc>
        <w:tc>
          <w:tcPr>
            <w:tcW w:w="0" w:type="auto"/>
            <w:vAlign w:val="center"/>
          </w:tcPr>
          <w:p w14:paraId="701BAD15"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70CC0173"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5D609EAC"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5EB41D1A"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5.1概念设计：动态展示图书馆智慧数据，具有艺术性、设计性，整体设计概念与图书馆相吻合，具有内涵共同性。符合当前人工智能技术生成内容的设计趋势。</w:t>
            </w:r>
            <w:r>
              <w:rPr>
                <w:rFonts w:ascii="仿宋" w:eastAsia="仿宋" w:hAnsi="仿宋" w:cs="仿宋" w:hint="eastAsia"/>
                <w:color w:val="000000"/>
                <w:kern w:val="0"/>
                <w:sz w:val="24"/>
                <w:szCs w:val="24"/>
              </w:rPr>
              <w:br/>
              <w:t>5.2数据设计：了解图书馆相关智慧化系统，并选取对应数据进行可视化处理。根据数据情况提供数据更新规则</w:t>
            </w:r>
            <w:r>
              <w:rPr>
                <w:rFonts w:ascii="仿宋" w:eastAsia="仿宋" w:hAnsi="仿宋" w:cs="仿宋" w:hint="eastAsia"/>
                <w:color w:val="000000"/>
                <w:kern w:val="0"/>
                <w:sz w:val="24"/>
                <w:szCs w:val="24"/>
              </w:rPr>
              <w:br/>
              <w:t>5.3模型设计：利用数据进行可视化，将抽象数据转化成具有意味性的视觉图形或对象。对于不同的数据类型，设计不同的模型形象。已提供模型设计图。</w:t>
            </w:r>
            <w:r>
              <w:rPr>
                <w:rFonts w:ascii="仿宋" w:eastAsia="仿宋" w:hAnsi="仿宋" w:cs="仿宋" w:hint="eastAsia"/>
                <w:color w:val="000000"/>
                <w:kern w:val="0"/>
                <w:sz w:val="24"/>
                <w:szCs w:val="24"/>
              </w:rPr>
              <w:br/>
              <w:t>5.4动态设计：模拟数据更新产生的可视化</w:t>
            </w:r>
            <w:r>
              <w:rPr>
                <w:rFonts w:ascii="仿宋" w:eastAsia="仿宋" w:hAnsi="仿宋" w:cs="仿宋" w:hint="eastAsia"/>
                <w:color w:val="000000"/>
                <w:kern w:val="0"/>
                <w:sz w:val="24"/>
                <w:szCs w:val="24"/>
              </w:rPr>
              <w:lastRenderedPageBreak/>
              <w:t>动态变化。</w:t>
            </w:r>
            <w:r>
              <w:rPr>
                <w:rFonts w:ascii="仿宋" w:eastAsia="仿宋" w:hAnsi="仿宋" w:cs="仿宋" w:hint="eastAsia"/>
                <w:color w:val="000000"/>
                <w:kern w:val="0"/>
                <w:sz w:val="24"/>
                <w:szCs w:val="24"/>
              </w:rPr>
              <w:br/>
              <w:t>5.5生成设计：制定明确的图像生成规则以及数据控制内容</w:t>
            </w:r>
            <w:r>
              <w:rPr>
                <w:rFonts w:ascii="仿宋" w:eastAsia="仿宋" w:hAnsi="仿宋" w:cs="仿宋" w:hint="eastAsia"/>
                <w:color w:val="000000"/>
                <w:kern w:val="0"/>
                <w:sz w:val="24"/>
                <w:szCs w:val="24"/>
              </w:rPr>
              <w:br/>
              <w:t>5.6展示效果：支持本展项展示效果示意，可直观了解本展项的呈现效果。</w:t>
            </w:r>
            <w:r>
              <w:rPr>
                <w:rFonts w:ascii="仿宋" w:eastAsia="仿宋" w:hAnsi="仿宋" w:cs="仿宋" w:hint="eastAsia"/>
                <w:color w:val="000000"/>
                <w:kern w:val="0"/>
                <w:sz w:val="24"/>
                <w:szCs w:val="24"/>
              </w:rPr>
              <w:br/>
              <w:t>5.7展示内容：数据生成可视化实时程序，可视化动态生长变化演示视频，不低于160秒，格式MP4/AVI/MOV等。</w:t>
            </w:r>
          </w:p>
        </w:tc>
        <w:tc>
          <w:tcPr>
            <w:tcW w:w="0" w:type="auto"/>
            <w:vAlign w:val="center"/>
          </w:tcPr>
          <w:p w14:paraId="3ECD4882"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lastRenderedPageBreak/>
              <w:t>1</w:t>
            </w:r>
          </w:p>
        </w:tc>
        <w:tc>
          <w:tcPr>
            <w:tcW w:w="0" w:type="auto"/>
            <w:vAlign w:val="center"/>
          </w:tcPr>
          <w:p w14:paraId="646389CD"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kern w:val="0"/>
                <w:sz w:val="24"/>
                <w:szCs w:val="24"/>
              </w:rPr>
              <w:t xml:space="preserve">¥1,170,000.00 </w:t>
            </w:r>
          </w:p>
        </w:tc>
        <w:tc>
          <w:tcPr>
            <w:tcW w:w="0" w:type="auto"/>
            <w:vAlign w:val="center"/>
          </w:tcPr>
          <w:p w14:paraId="59AA70DC"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¥1,170,000.00</w:t>
            </w:r>
          </w:p>
        </w:tc>
      </w:tr>
      <w:tr w:rsidR="00274096" w14:paraId="6D9BBEB2" w14:textId="77777777">
        <w:trPr>
          <w:trHeight w:val="567"/>
          <w:jc w:val="center"/>
        </w:trPr>
        <w:tc>
          <w:tcPr>
            <w:tcW w:w="0" w:type="auto"/>
            <w:vAlign w:val="center"/>
          </w:tcPr>
          <w:p w14:paraId="17843768" w14:textId="77777777" w:rsidR="00274096" w:rsidRDefault="00000000">
            <w:pPr>
              <w:pStyle w:val="aa"/>
              <w:spacing w:before="120"/>
              <w:jc w:val="center"/>
              <w:rPr>
                <w:rFonts w:ascii="仿宋" w:eastAsia="仿宋" w:hAnsi="仿宋" w:cs="仿宋"/>
                <w:sz w:val="24"/>
                <w:szCs w:val="24"/>
              </w:rPr>
            </w:pPr>
            <w:r>
              <w:rPr>
                <w:rFonts w:ascii="仿宋" w:eastAsia="仿宋" w:hAnsi="仿宋" w:cs="仿宋" w:hint="eastAsia"/>
                <w:sz w:val="24"/>
                <w:szCs w:val="24"/>
              </w:rPr>
              <w:t>26</w:t>
            </w:r>
          </w:p>
        </w:tc>
        <w:tc>
          <w:tcPr>
            <w:tcW w:w="0" w:type="auto"/>
            <w:vAlign w:val="center"/>
          </w:tcPr>
          <w:p w14:paraId="464E4575"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内容制作-知识可视化</w:t>
            </w:r>
          </w:p>
        </w:tc>
        <w:tc>
          <w:tcPr>
            <w:tcW w:w="0" w:type="auto"/>
            <w:vAlign w:val="center"/>
          </w:tcPr>
          <w:p w14:paraId="43CB6794" w14:textId="77777777" w:rsidR="00274096" w:rsidRDefault="00000000">
            <w:pPr>
              <w:widowControl/>
              <w:jc w:val="center"/>
              <w:rPr>
                <w:rFonts w:ascii="仿宋" w:eastAsia="仿宋" w:hAnsi="仿宋" w:cs="仿宋"/>
                <w:bCs/>
                <w:sz w:val="24"/>
                <w:szCs w:val="24"/>
              </w:rPr>
            </w:pPr>
            <w:r>
              <w:rPr>
                <w:rFonts w:ascii="仿宋" w:eastAsia="仿宋" w:hAnsi="仿宋" w:cs="仿宋" w:hint="eastAsia"/>
                <w:color w:val="000000"/>
                <w:kern w:val="0"/>
                <w:sz w:val="24"/>
                <w:szCs w:val="24"/>
              </w:rPr>
              <w:t>某机体</w:t>
            </w:r>
          </w:p>
        </w:tc>
        <w:tc>
          <w:tcPr>
            <w:tcW w:w="0" w:type="auto"/>
            <w:vAlign w:val="center"/>
          </w:tcPr>
          <w:p w14:paraId="6D517CF1"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某机体（北京）传媒科技有限公司</w:t>
            </w:r>
          </w:p>
        </w:tc>
        <w:tc>
          <w:tcPr>
            <w:tcW w:w="0" w:type="auto"/>
            <w:vAlign w:val="center"/>
          </w:tcPr>
          <w:p w14:paraId="6A332422" w14:textId="77777777" w:rsidR="00274096" w:rsidRDefault="00000000">
            <w:pPr>
              <w:widowControl/>
              <w:jc w:val="left"/>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型号：MJT-定制</w:t>
            </w:r>
          </w:p>
          <w:p w14:paraId="46FE0C7C" w14:textId="77777777" w:rsidR="00274096" w:rsidRDefault="00000000">
            <w:pPr>
              <w:widowControl/>
              <w:jc w:val="left"/>
              <w:rPr>
                <w:rFonts w:ascii="仿宋" w:eastAsia="仿宋" w:hAnsi="仿宋" w:cs="仿宋"/>
                <w:sz w:val="24"/>
                <w:szCs w:val="24"/>
              </w:rPr>
            </w:pPr>
            <w:r>
              <w:rPr>
                <w:rFonts w:ascii="仿宋" w:eastAsia="仿宋" w:hAnsi="仿宋" w:cs="仿宋" w:hint="eastAsia"/>
                <w:color w:val="000000"/>
                <w:kern w:val="0"/>
                <w:sz w:val="24"/>
                <w:szCs w:val="24"/>
              </w:rPr>
              <w:t>6.1概念设计：以动态影像的内容形式丰富图书馆知识服务与知识传播的渠道与方式，以艺术化的方式，从视觉表达特征出发为读者展示书籍中的知识与文化。</w:t>
            </w:r>
            <w:r>
              <w:rPr>
                <w:rFonts w:ascii="仿宋" w:eastAsia="仿宋" w:hAnsi="仿宋" w:cs="仿宋" w:hint="eastAsia"/>
                <w:color w:val="000000"/>
                <w:kern w:val="0"/>
                <w:sz w:val="24"/>
                <w:szCs w:val="24"/>
              </w:rPr>
              <w:br/>
              <w:t>6.2 主题策划：满足图书馆多种使用需求，策划使用场景与展示主题，提供主题描述。</w:t>
            </w:r>
            <w:r>
              <w:rPr>
                <w:rFonts w:ascii="仿宋" w:eastAsia="仿宋" w:hAnsi="仿宋" w:cs="仿宋" w:hint="eastAsia"/>
                <w:color w:val="000000"/>
                <w:kern w:val="0"/>
                <w:sz w:val="24"/>
                <w:szCs w:val="24"/>
              </w:rPr>
              <w:br/>
              <w:t>6.3 展示效果：支持本展项展示效果示意，可直观了解本展项的呈现效果。</w:t>
            </w:r>
            <w:r>
              <w:rPr>
                <w:rFonts w:ascii="仿宋" w:eastAsia="仿宋" w:hAnsi="仿宋" w:cs="仿宋" w:hint="eastAsia"/>
                <w:color w:val="000000"/>
                <w:kern w:val="0"/>
                <w:sz w:val="24"/>
                <w:szCs w:val="24"/>
              </w:rPr>
              <w:br/>
              <w:t>6.4 展示模式：满足知识可视化内容在展示界面中独立展示，满足内容在多个不同尺寸的展示界面中联动展示。</w:t>
            </w:r>
            <w:r>
              <w:rPr>
                <w:rFonts w:ascii="仿宋" w:eastAsia="仿宋" w:hAnsi="仿宋" w:cs="仿宋" w:hint="eastAsia"/>
                <w:color w:val="000000"/>
                <w:kern w:val="0"/>
                <w:sz w:val="24"/>
                <w:szCs w:val="24"/>
              </w:rPr>
              <w:br/>
              <w:t>6.5展示内容：</w:t>
            </w:r>
            <w:proofErr w:type="gramStart"/>
            <w:r>
              <w:rPr>
                <w:rFonts w:ascii="仿宋" w:eastAsia="仿宋" w:hAnsi="仿宋" w:cs="仿宋" w:hint="eastAsia"/>
                <w:color w:val="000000"/>
                <w:kern w:val="0"/>
                <w:sz w:val="24"/>
                <w:szCs w:val="24"/>
              </w:rPr>
              <w:t>多主题</w:t>
            </w:r>
            <w:proofErr w:type="gramEnd"/>
            <w:r>
              <w:rPr>
                <w:rFonts w:ascii="仿宋" w:eastAsia="仿宋" w:hAnsi="仿宋" w:cs="仿宋" w:hint="eastAsia"/>
                <w:color w:val="000000"/>
                <w:kern w:val="0"/>
                <w:sz w:val="24"/>
                <w:szCs w:val="24"/>
              </w:rPr>
              <w:t>知识可视化视频内容，展示时长不少于900秒，格式MP4/AVI/MOV等。</w:t>
            </w:r>
          </w:p>
        </w:tc>
        <w:tc>
          <w:tcPr>
            <w:tcW w:w="0" w:type="auto"/>
            <w:vAlign w:val="center"/>
          </w:tcPr>
          <w:p w14:paraId="1B31CC9D"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1</w:t>
            </w:r>
          </w:p>
        </w:tc>
        <w:tc>
          <w:tcPr>
            <w:tcW w:w="0" w:type="auto"/>
            <w:vAlign w:val="center"/>
          </w:tcPr>
          <w:p w14:paraId="60835529" w14:textId="77777777" w:rsidR="00274096" w:rsidRDefault="00000000">
            <w:pPr>
              <w:widowControl/>
              <w:jc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rPr>
              <w:t xml:space="preserve">¥570,000.00 </w:t>
            </w:r>
          </w:p>
        </w:tc>
        <w:tc>
          <w:tcPr>
            <w:tcW w:w="0" w:type="auto"/>
            <w:vAlign w:val="center"/>
          </w:tcPr>
          <w:p w14:paraId="2966F397" w14:textId="77777777" w:rsidR="00274096" w:rsidRDefault="00000000">
            <w:pPr>
              <w:widowControl/>
              <w:jc w:val="center"/>
              <w:rPr>
                <w:rFonts w:ascii="仿宋" w:eastAsia="仿宋" w:hAnsi="仿宋" w:cs="仿宋"/>
                <w:sz w:val="24"/>
                <w:szCs w:val="24"/>
              </w:rPr>
            </w:pPr>
            <w:r>
              <w:rPr>
                <w:rFonts w:ascii="仿宋" w:eastAsia="仿宋" w:hAnsi="仿宋" w:cs="仿宋" w:hint="eastAsia"/>
                <w:color w:val="000000"/>
                <w:kern w:val="0"/>
                <w:sz w:val="24"/>
                <w:szCs w:val="24"/>
              </w:rPr>
              <w:t>¥570,000.00</w:t>
            </w:r>
          </w:p>
        </w:tc>
      </w:tr>
    </w:tbl>
    <w:p w14:paraId="76973B98" w14:textId="15C85081" w:rsidR="00274096" w:rsidRDefault="00274096">
      <w:pPr>
        <w:spacing w:line="360" w:lineRule="auto"/>
        <w:rPr>
          <w:rFonts w:ascii="仿宋" w:eastAsia="仿宋" w:hAnsi="仿宋" w:cs="宋体"/>
          <w:bCs/>
          <w:kern w:val="0"/>
          <w:sz w:val="24"/>
          <w:szCs w:val="24"/>
        </w:rPr>
      </w:pPr>
    </w:p>
    <w:sectPr w:rsidR="0027409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23E5C1"/>
    <w:multiLevelType w:val="singleLevel"/>
    <w:tmpl w:val="C323E5C1"/>
    <w:lvl w:ilvl="0">
      <w:start w:val="9"/>
      <w:numFmt w:val="chineseCounting"/>
      <w:suff w:val="nothing"/>
      <w:lvlText w:val="%1、"/>
      <w:lvlJc w:val="left"/>
      <w:rPr>
        <w:rFonts w:hint="eastAsia"/>
      </w:rPr>
    </w:lvl>
  </w:abstractNum>
  <w:abstractNum w:abstractNumId="1" w15:restartNumberingAfterBreak="0">
    <w:nsid w:val="2D4CDB65"/>
    <w:multiLevelType w:val="singleLevel"/>
    <w:tmpl w:val="2D4CDB65"/>
    <w:lvl w:ilvl="0">
      <w:start w:val="4"/>
      <w:numFmt w:val="chineseCounting"/>
      <w:suff w:val="nothing"/>
      <w:lvlText w:val="%1、"/>
      <w:lvlJc w:val="left"/>
      <w:rPr>
        <w:rFonts w:hint="eastAsia"/>
      </w:rPr>
    </w:lvl>
  </w:abstractNum>
  <w:num w:numId="1" w16cid:durableId="2035224675">
    <w:abstractNumId w:val="1"/>
  </w:num>
  <w:num w:numId="2" w16cid:durableId="164346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YwMDA1Yzg2NjE3YWUxOGMxMTEwZmE0ODcxMjgzNTQifQ=="/>
  </w:docVars>
  <w:rsids>
    <w:rsidRoot w:val="00172A27"/>
    <w:rsid w:val="00006B6F"/>
    <w:rsid w:val="000213B8"/>
    <w:rsid w:val="000616A7"/>
    <w:rsid w:val="00063AF8"/>
    <w:rsid w:val="0007407F"/>
    <w:rsid w:val="00084C46"/>
    <w:rsid w:val="0009218A"/>
    <w:rsid w:val="000A07D4"/>
    <w:rsid w:val="000A231D"/>
    <w:rsid w:val="000A23A4"/>
    <w:rsid w:val="000A43C8"/>
    <w:rsid w:val="000C4EC3"/>
    <w:rsid w:val="000C5D2A"/>
    <w:rsid w:val="000C76EC"/>
    <w:rsid w:val="000E495B"/>
    <w:rsid w:val="000F1548"/>
    <w:rsid w:val="001337D2"/>
    <w:rsid w:val="001552CE"/>
    <w:rsid w:val="00172A27"/>
    <w:rsid w:val="00180197"/>
    <w:rsid w:val="00180903"/>
    <w:rsid w:val="00185661"/>
    <w:rsid w:val="001C4CE6"/>
    <w:rsid w:val="001D179D"/>
    <w:rsid w:val="001D2046"/>
    <w:rsid w:val="001F5582"/>
    <w:rsid w:val="00201479"/>
    <w:rsid w:val="0021087A"/>
    <w:rsid w:val="002230F1"/>
    <w:rsid w:val="0023750B"/>
    <w:rsid w:val="0024342D"/>
    <w:rsid w:val="00247912"/>
    <w:rsid w:val="00264D5B"/>
    <w:rsid w:val="002703C7"/>
    <w:rsid w:val="00274096"/>
    <w:rsid w:val="002A30FF"/>
    <w:rsid w:val="002A7517"/>
    <w:rsid w:val="002C2AE4"/>
    <w:rsid w:val="002E3AB0"/>
    <w:rsid w:val="002E642F"/>
    <w:rsid w:val="002F1D3D"/>
    <w:rsid w:val="00302942"/>
    <w:rsid w:val="00304F3D"/>
    <w:rsid w:val="003166AC"/>
    <w:rsid w:val="00322D03"/>
    <w:rsid w:val="003318FE"/>
    <w:rsid w:val="003526B3"/>
    <w:rsid w:val="003551F3"/>
    <w:rsid w:val="003846F8"/>
    <w:rsid w:val="00395F49"/>
    <w:rsid w:val="003C6E33"/>
    <w:rsid w:val="003F0D24"/>
    <w:rsid w:val="0040505D"/>
    <w:rsid w:val="00413C59"/>
    <w:rsid w:val="00442866"/>
    <w:rsid w:val="00457CA9"/>
    <w:rsid w:val="00465634"/>
    <w:rsid w:val="00466D43"/>
    <w:rsid w:val="00470731"/>
    <w:rsid w:val="00490317"/>
    <w:rsid w:val="00494641"/>
    <w:rsid w:val="004C483E"/>
    <w:rsid w:val="004D3424"/>
    <w:rsid w:val="004D4EDC"/>
    <w:rsid w:val="004E431F"/>
    <w:rsid w:val="00501888"/>
    <w:rsid w:val="00502DD6"/>
    <w:rsid w:val="00524890"/>
    <w:rsid w:val="00531F69"/>
    <w:rsid w:val="0054249A"/>
    <w:rsid w:val="00547D93"/>
    <w:rsid w:val="0057601D"/>
    <w:rsid w:val="00596AE2"/>
    <w:rsid w:val="005B05FC"/>
    <w:rsid w:val="005D1A0B"/>
    <w:rsid w:val="005D37E4"/>
    <w:rsid w:val="005F7B6D"/>
    <w:rsid w:val="006476E0"/>
    <w:rsid w:val="00652B65"/>
    <w:rsid w:val="00661CD4"/>
    <w:rsid w:val="0068280C"/>
    <w:rsid w:val="00684DF0"/>
    <w:rsid w:val="006870D8"/>
    <w:rsid w:val="00692E6E"/>
    <w:rsid w:val="006B225F"/>
    <w:rsid w:val="006C38D2"/>
    <w:rsid w:val="006D0F88"/>
    <w:rsid w:val="006F059A"/>
    <w:rsid w:val="006F2547"/>
    <w:rsid w:val="007015FC"/>
    <w:rsid w:val="0072115F"/>
    <w:rsid w:val="00750F01"/>
    <w:rsid w:val="007516AF"/>
    <w:rsid w:val="007543DF"/>
    <w:rsid w:val="007C55E9"/>
    <w:rsid w:val="007C79B8"/>
    <w:rsid w:val="007D1C1F"/>
    <w:rsid w:val="007D49BC"/>
    <w:rsid w:val="007D5D47"/>
    <w:rsid w:val="007F7A18"/>
    <w:rsid w:val="008030DD"/>
    <w:rsid w:val="0080766B"/>
    <w:rsid w:val="00812C95"/>
    <w:rsid w:val="008247CD"/>
    <w:rsid w:val="00837030"/>
    <w:rsid w:val="00843310"/>
    <w:rsid w:val="00852C10"/>
    <w:rsid w:val="008626FB"/>
    <w:rsid w:val="00866D61"/>
    <w:rsid w:val="00874915"/>
    <w:rsid w:val="00891AEF"/>
    <w:rsid w:val="00893649"/>
    <w:rsid w:val="008A07FD"/>
    <w:rsid w:val="008A792B"/>
    <w:rsid w:val="00903959"/>
    <w:rsid w:val="00905075"/>
    <w:rsid w:val="0090610A"/>
    <w:rsid w:val="0094759A"/>
    <w:rsid w:val="00955ECB"/>
    <w:rsid w:val="00956757"/>
    <w:rsid w:val="0096079D"/>
    <w:rsid w:val="00981B2E"/>
    <w:rsid w:val="00993026"/>
    <w:rsid w:val="009965D3"/>
    <w:rsid w:val="009B6D68"/>
    <w:rsid w:val="009D188D"/>
    <w:rsid w:val="009D40FC"/>
    <w:rsid w:val="009E551D"/>
    <w:rsid w:val="009F31BD"/>
    <w:rsid w:val="00A21F39"/>
    <w:rsid w:val="00A279C4"/>
    <w:rsid w:val="00A436BB"/>
    <w:rsid w:val="00A555ED"/>
    <w:rsid w:val="00A57629"/>
    <w:rsid w:val="00A614F1"/>
    <w:rsid w:val="00A7322F"/>
    <w:rsid w:val="00A93C25"/>
    <w:rsid w:val="00AB43F6"/>
    <w:rsid w:val="00AC036F"/>
    <w:rsid w:val="00AC2AA2"/>
    <w:rsid w:val="00AD0C5C"/>
    <w:rsid w:val="00AD16AD"/>
    <w:rsid w:val="00AD1FDC"/>
    <w:rsid w:val="00AE2491"/>
    <w:rsid w:val="00AE785E"/>
    <w:rsid w:val="00AF3E06"/>
    <w:rsid w:val="00B12C95"/>
    <w:rsid w:val="00B2740A"/>
    <w:rsid w:val="00B32ECE"/>
    <w:rsid w:val="00B51084"/>
    <w:rsid w:val="00B6036F"/>
    <w:rsid w:val="00B65DA9"/>
    <w:rsid w:val="00B82925"/>
    <w:rsid w:val="00B86672"/>
    <w:rsid w:val="00B92F44"/>
    <w:rsid w:val="00BA174C"/>
    <w:rsid w:val="00BA3922"/>
    <w:rsid w:val="00BC6FBC"/>
    <w:rsid w:val="00BD2808"/>
    <w:rsid w:val="00C10B16"/>
    <w:rsid w:val="00C1692A"/>
    <w:rsid w:val="00C17AA4"/>
    <w:rsid w:val="00C27985"/>
    <w:rsid w:val="00C65D4A"/>
    <w:rsid w:val="00C7207E"/>
    <w:rsid w:val="00C733D2"/>
    <w:rsid w:val="00C771ED"/>
    <w:rsid w:val="00C8569C"/>
    <w:rsid w:val="00C926DB"/>
    <w:rsid w:val="00C977A5"/>
    <w:rsid w:val="00CA448A"/>
    <w:rsid w:val="00CA6B8A"/>
    <w:rsid w:val="00CA7414"/>
    <w:rsid w:val="00CB4BE1"/>
    <w:rsid w:val="00CB7AF5"/>
    <w:rsid w:val="00CD2BA6"/>
    <w:rsid w:val="00CF3AA0"/>
    <w:rsid w:val="00CF77A8"/>
    <w:rsid w:val="00D07D2D"/>
    <w:rsid w:val="00D21090"/>
    <w:rsid w:val="00D23D20"/>
    <w:rsid w:val="00D303F9"/>
    <w:rsid w:val="00D4546A"/>
    <w:rsid w:val="00D45AAA"/>
    <w:rsid w:val="00D76EAB"/>
    <w:rsid w:val="00D8755E"/>
    <w:rsid w:val="00D93E9F"/>
    <w:rsid w:val="00D94FC5"/>
    <w:rsid w:val="00DA65F0"/>
    <w:rsid w:val="00DC002F"/>
    <w:rsid w:val="00DD267C"/>
    <w:rsid w:val="00DD2984"/>
    <w:rsid w:val="00DD4A65"/>
    <w:rsid w:val="00E15934"/>
    <w:rsid w:val="00E309D6"/>
    <w:rsid w:val="00E56C86"/>
    <w:rsid w:val="00E67789"/>
    <w:rsid w:val="00E7171B"/>
    <w:rsid w:val="00EA321A"/>
    <w:rsid w:val="00EB1917"/>
    <w:rsid w:val="00EC788C"/>
    <w:rsid w:val="00EF0DD5"/>
    <w:rsid w:val="00EF16FF"/>
    <w:rsid w:val="00EF4513"/>
    <w:rsid w:val="00F113BE"/>
    <w:rsid w:val="00F17C87"/>
    <w:rsid w:val="00F3202E"/>
    <w:rsid w:val="00F71585"/>
    <w:rsid w:val="00F724F5"/>
    <w:rsid w:val="00FA03EE"/>
    <w:rsid w:val="00FC77AB"/>
    <w:rsid w:val="00FD0469"/>
    <w:rsid w:val="00FD4830"/>
    <w:rsid w:val="00FD5FC0"/>
    <w:rsid w:val="00FD6F5A"/>
    <w:rsid w:val="00FF21C2"/>
    <w:rsid w:val="00FF25D4"/>
    <w:rsid w:val="00FF69C6"/>
    <w:rsid w:val="014C6B51"/>
    <w:rsid w:val="01D16501"/>
    <w:rsid w:val="0227136C"/>
    <w:rsid w:val="031C0143"/>
    <w:rsid w:val="035B6806"/>
    <w:rsid w:val="03F1578E"/>
    <w:rsid w:val="041148B9"/>
    <w:rsid w:val="0418678A"/>
    <w:rsid w:val="04243DB5"/>
    <w:rsid w:val="04936845"/>
    <w:rsid w:val="04FF037E"/>
    <w:rsid w:val="06B01930"/>
    <w:rsid w:val="06C278B5"/>
    <w:rsid w:val="06C947A0"/>
    <w:rsid w:val="07B93478"/>
    <w:rsid w:val="07E01DA1"/>
    <w:rsid w:val="07EF46DA"/>
    <w:rsid w:val="08242C92"/>
    <w:rsid w:val="08485B98"/>
    <w:rsid w:val="0C087B18"/>
    <w:rsid w:val="0CB437FC"/>
    <w:rsid w:val="0CD93263"/>
    <w:rsid w:val="0D5374B9"/>
    <w:rsid w:val="0D844339"/>
    <w:rsid w:val="0D907DC5"/>
    <w:rsid w:val="0DB22432"/>
    <w:rsid w:val="0EB11783"/>
    <w:rsid w:val="0EFC70E1"/>
    <w:rsid w:val="0F275C60"/>
    <w:rsid w:val="1008458B"/>
    <w:rsid w:val="104B7A5E"/>
    <w:rsid w:val="10547099"/>
    <w:rsid w:val="106317C1"/>
    <w:rsid w:val="13386F35"/>
    <w:rsid w:val="134A6C68"/>
    <w:rsid w:val="149A4758"/>
    <w:rsid w:val="14C360FF"/>
    <w:rsid w:val="15C42D02"/>
    <w:rsid w:val="164125A5"/>
    <w:rsid w:val="17614581"/>
    <w:rsid w:val="17680005"/>
    <w:rsid w:val="178A7F7B"/>
    <w:rsid w:val="17B86626"/>
    <w:rsid w:val="189664AC"/>
    <w:rsid w:val="19AF3CC9"/>
    <w:rsid w:val="1A515086"/>
    <w:rsid w:val="1A91517D"/>
    <w:rsid w:val="1DF20628"/>
    <w:rsid w:val="1E4744D0"/>
    <w:rsid w:val="20144886"/>
    <w:rsid w:val="21E12E8E"/>
    <w:rsid w:val="23390376"/>
    <w:rsid w:val="238406A4"/>
    <w:rsid w:val="23847F75"/>
    <w:rsid w:val="23BD5235"/>
    <w:rsid w:val="23F64021"/>
    <w:rsid w:val="2423153B"/>
    <w:rsid w:val="24F578A9"/>
    <w:rsid w:val="251470D6"/>
    <w:rsid w:val="25923161"/>
    <w:rsid w:val="259E25CA"/>
    <w:rsid w:val="26BE19EF"/>
    <w:rsid w:val="276A26FC"/>
    <w:rsid w:val="27E72880"/>
    <w:rsid w:val="290851A4"/>
    <w:rsid w:val="2A5F0916"/>
    <w:rsid w:val="2B17347C"/>
    <w:rsid w:val="2B681F2A"/>
    <w:rsid w:val="2C26606D"/>
    <w:rsid w:val="2E0172E6"/>
    <w:rsid w:val="2E5610BF"/>
    <w:rsid w:val="2EE87886"/>
    <w:rsid w:val="2F725125"/>
    <w:rsid w:val="2F8209AE"/>
    <w:rsid w:val="306453B6"/>
    <w:rsid w:val="312406A1"/>
    <w:rsid w:val="315C0C81"/>
    <w:rsid w:val="31A440D3"/>
    <w:rsid w:val="323460BD"/>
    <w:rsid w:val="32513718"/>
    <w:rsid w:val="33557238"/>
    <w:rsid w:val="337C6572"/>
    <w:rsid w:val="346314E0"/>
    <w:rsid w:val="346A4971"/>
    <w:rsid w:val="34845897"/>
    <w:rsid w:val="356D6ABA"/>
    <w:rsid w:val="35C6441D"/>
    <w:rsid w:val="35F745D6"/>
    <w:rsid w:val="36201D7F"/>
    <w:rsid w:val="364F496B"/>
    <w:rsid w:val="36767BF1"/>
    <w:rsid w:val="36975782"/>
    <w:rsid w:val="370B658B"/>
    <w:rsid w:val="372B2789"/>
    <w:rsid w:val="373C4996"/>
    <w:rsid w:val="374575B6"/>
    <w:rsid w:val="378902DF"/>
    <w:rsid w:val="3793032E"/>
    <w:rsid w:val="387A7789"/>
    <w:rsid w:val="3902751A"/>
    <w:rsid w:val="395F671A"/>
    <w:rsid w:val="3A2160C5"/>
    <w:rsid w:val="3A2C7423"/>
    <w:rsid w:val="3B051543"/>
    <w:rsid w:val="3B0819BE"/>
    <w:rsid w:val="3B2C087E"/>
    <w:rsid w:val="3BF21AC7"/>
    <w:rsid w:val="3D3305EA"/>
    <w:rsid w:val="3DF5764D"/>
    <w:rsid w:val="3E587BDC"/>
    <w:rsid w:val="3F6C1B91"/>
    <w:rsid w:val="3FE47979"/>
    <w:rsid w:val="40153FD6"/>
    <w:rsid w:val="403B550F"/>
    <w:rsid w:val="40822062"/>
    <w:rsid w:val="408847A8"/>
    <w:rsid w:val="40F005A0"/>
    <w:rsid w:val="41D60C7F"/>
    <w:rsid w:val="42B702DA"/>
    <w:rsid w:val="438F3163"/>
    <w:rsid w:val="4482348D"/>
    <w:rsid w:val="44DC50C3"/>
    <w:rsid w:val="44F468B0"/>
    <w:rsid w:val="45E561F9"/>
    <w:rsid w:val="468C2B19"/>
    <w:rsid w:val="47226FD9"/>
    <w:rsid w:val="472E164E"/>
    <w:rsid w:val="473E02B7"/>
    <w:rsid w:val="47A10846"/>
    <w:rsid w:val="48733F90"/>
    <w:rsid w:val="48A203D1"/>
    <w:rsid w:val="49117305"/>
    <w:rsid w:val="4A2E164B"/>
    <w:rsid w:val="4AD60806"/>
    <w:rsid w:val="4ADD1B95"/>
    <w:rsid w:val="4AEC002A"/>
    <w:rsid w:val="4C4719BC"/>
    <w:rsid w:val="4C746EB2"/>
    <w:rsid w:val="4C9A6E6D"/>
    <w:rsid w:val="4CCA7EF7"/>
    <w:rsid w:val="4D07270E"/>
    <w:rsid w:val="4D1A70D0"/>
    <w:rsid w:val="4DA42DCA"/>
    <w:rsid w:val="4E3E0B9C"/>
    <w:rsid w:val="4F253B0A"/>
    <w:rsid w:val="4F443F90"/>
    <w:rsid w:val="50946380"/>
    <w:rsid w:val="50C666C0"/>
    <w:rsid w:val="511A147D"/>
    <w:rsid w:val="52493686"/>
    <w:rsid w:val="535B5D4C"/>
    <w:rsid w:val="54297BF9"/>
    <w:rsid w:val="543E3C9D"/>
    <w:rsid w:val="547E6196"/>
    <w:rsid w:val="55142657"/>
    <w:rsid w:val="5520724E"/>
    <w:rsid w:val="5531002A"/>
    <w:rsid w:val="55BE25C3"/>
    <w:rsid w:val="56352885"/>
    <w:rsid w:val="569752EE"/>
    <w:rsid w:val="57A46B80"/>
    <w:rsid w:val="58156E12"/>
    <w:rsid w:val="5862192B"/>
    <w:rsid w:val="5870229A"/>
    <w:rsid w:val="58F35AF1"/>
    <w:rsid w:val="595A3988"/>
    <w:rsid w:val="597C240D"/>
    <w:rsid w:val="5B217BEE"/>
    <w:rsid w:val="5B5061B0"/>
    <w:rsid w:val="5B8D4E58"/>
    <w:rsid w:val="5CBF10FA"/>
    <w:rsid w:val="5DE828D3"/>
    <w:rsid w:val="5F487ACD"/>
    <w:rsid w:val="60AC0D1D"/>
    <w:rsid w:val="61C827FF"/>
    <w:rsid w:val="62857001"/>
    <w:rsid w:val="630E4B89"/>
    <w:rsid w:val="63823F62"/>
    <w:rsid w:val="641E704E"/>
    <w:rsid w:val="648F3AA8"/>
    <w:rsid w:val="65732AFE"/>
    <w:rsid w:val="65A50ED5"/>
    <w:rsid w:val="66CA7019"/>
    <w:rsid w:val="68684D3C"/>
    <w:rsid w:val="68AC3759"/>
    <w:rsid w:val="69376D96"/>
    <w:rsid w:val="69F93767"/>
    <w:rsid w:val="6AD16A1E"/>
    <w:rsid w:val="6AFE7291"/>
    <w:rsid w:val="6BA35F11"/>
    <w:rsid w:val="6E8D2F9E"/>
    <w:rsid w:val="6E8E4DD0"/>
    <w:rsid w:val="6EA75E92"/>
    <w:rsid w:val="71754026"/>
    <w:rsid w:val="723904CF"/>
    <w:rsid w:val="72691DDC"/>
    <w:rsid w:val="72A921D9"/>
    <w:rsid w:val="72AC7F1B"/>
    <w:rsid w:val="72F62D36"/>
    <w:rsid w:val="72F83160"/>
    <w:rsid w:val="737A3B75"/>
    <w:rsid w:val="739A7D73"/>
    <w:rsid w:val="73E607DB"/>
    <w:rsid w:val="73F73418"/>
    <w:rsid w:val="742F08D2"/>
    <w:rsid w:val="74373814"/>
    <w:rsid w:val="748C590E"/>
    <w:rsid w:val="749649DF"/>
    <w:rsid w:val="764861AD"/>
    <w:rsid w:val="773A78A3"/>
    <w:rsid w:val="77B07B65"/>
    <w:rsid w:val="784F2132"/>
    <w:rsid w:val="78745037"/>
    <w:rsid w:val="789156CC"/>
    <w:rsid w:val="78A40C95"/>
    <w:rsid w:val="78DE6954"/>
    <w:rsid w:val="7925031F"/>
    <w:rsid w:val="7A6F535A"/>
    <w:rsid w:val="7A8A2F22"/>
    <w:rsid w:val="7AB0365F"/>
    <w:rsid w:val="7ACC6F96"/>
    <w:rsid w:val="7B9A3006"/>
    <w:rsid w:val="7B9B28DB"/>
    <w:rsid w:val="7BA0475C"/>
    <w:rsid w:val="7BBF74B9"/>
    <w:rsid w:val="7C8B0BA1"/>
    <w:rsid w:val="7E2178C2"/>
    <w:rsid w:val="7E5D3274"/>
    <w:rsid w:val="7EA61CC2"/>
    <w:rsid w:val="7EAA3560"/>
    <w:rsid w:val="7FD35BE9"/>
    <w:rsid w:val="7FDA7E7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343BE"/>
  <w15:docId w15:val="{B3587E3B-9CC7-4C8E-A30F-9C158E36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line="360" w:lineRule="auto"/>
    </w:pPr>
  </w:style>
  <w:style w:type="paragraph" w:styleId="a4">
    <w:name w:val="Normal Indent"/>
    <w:basedOn w:val="a"/>
    <w:link w:val="a5"/>
    <w:qFormat/>
    <w:pPr>
      <w:autoSpaceDE w:val="0"/>
      <w:autoSpaceDN w:val="0"/>
      <w:adjustRightInd w:val="0"/>
      <w:ind w:firstLine="420"/>
      <w:jc w:val="left"/>
    </w:pPr>
    <w:rPr>
      <w:rFonts w:ascii="宋体"/>
      <w:kern w:val="0"/>
      <w:sz w:val="24"/>
      <w:szCs w:val="20"/>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unhideWhenUsed/>
    <w:qFormat/>
    <w:pPr>
      <w:jc w:val="left"/>
    </w:pPr>
  </w:style>
  <w:style w:type="paragraph" w:styleId="6">
    <w:name w:val="index 6"/>
    <w:basedOn w:val="a"/>
    <w:next w:val="a"/>
    <w:uiPriority w:val="99"/>
    <w:qFormat/>
    <w:pPr>
      <w:ind w:left="2100"/>
    </w:pPr>
  </w:style>
  <w:style w:type="paragraph" w:styleId="aa">
    <w:name w:val="Plain Text"/>
    <w:basedOn w:val="a"/>
    <w:link w:val="ab"/>
    <w:qFormat/>
    <w:rPr>
      <w:rFonts w:ascii="宋体" w:eastAsiaTheme="minorEastAsia" w:hAnsi="Courier New" w:cstheme="minorBidi"/>
      <w:szCs w:val="22"/>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iPriority w:val="99"/>
    <w:semiHidden/>
    <w:unhideWhenUsed/>
    <w:qFormat/>
    <w:pPr>
      <w:spacing w:beforeAutospacing="1" w:afterAutospacing="1"/>
      <w:jc w:val="left"/>
    </w:pPr>
    <w:rPr>
      <w:kern w:val="0"/>
      <w:sz w:val="24"/>
    </w:rPr>
  </w:style>
  <w:style w:type="paragraph" w:styleId="af3">
    <w:name w:val="Body Text First Indent"/>
    <w:basedOn w:val="a0"/>
    <w:qFormat/>
    <w:pPr>
      <w:spacing w:line="240" w:lineRule="auto"/>
      <w:ind w:firstLineChars="100" w:firstLine="420"/>
    </w:p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qFormat/>
    <w:rPr>
      <w:sz w:val="21"/>
      <w:szCs w:val="21"/>
    </w:rPr>
  </w:style>
  <w:style w:type="paragraph" w:customStyle="1" w:styleId="Style2">
    <w:name w:val="_Style 2"/>
    <w:basedOn w:val="a"/>
    <w:next w:val="a"/>
    <w:qFormat/>
    <w:pPr>
      <w:ind w:firstLineChars="200" w:firstLine="420"/>
    </w:pPr>
  </w:style>
  <w:style w:type="paragraph" w:customStyle="1" w:styleId="af6">
    <w:name w:val="段"/>
    <w:next w:val="a"/>
    <w:qFormat/>
    <w:pPr>
      <w:autoSpaceDE w:val="0"/>
      <w:autoSpaceDN w:val="0"/>
      <w:ind w:firstLineChars="200" w:firstLine="200"/>
      <w:jc w:val="both"/>
    </w:pPr>
    <w:rPr>
      <w:rFonts w:ascii="宋体"/>
      <w:sz w:val="21"/>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9">
    <w:name w:val="批注文字 字符"/>
    <w:basedOn w:val="a1"/>
    <w:link w:val="a8"/>
    <w:uiPriority w:val="99"/>
    <w:semiHidden/>
    <w:qFormat/>
    <w:rPr>
      <w:rFonts w:ascii="Times New Roman" w:eastAsia="宋体" w:hAnsi="Times New Roman" w:cs="Times New Roman"/>
      <w:szCs w:val="21"/>
    </w:rPr>
  </w:style>
  <w:style w:type="character" w:customStyle="1" w:styleId="ab">
    <w:name w:val="纯文本 字符"/>
    <w:basedOn w:val="a1"/>
    <w:link w:val="aa"/>
    <w:qFormat/>
    <w:rPr>
      <w:rFonts w:ascii="宋体" w:hAnsi="Courier New"/>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f1">
    <w:name w:val="页眉 字符"/>
    <w:basedOn w:val="a1"/>
    <w:link w:val="af0"/>
    <w:uiPriority w:val="99"/>
    <w:qFormat/>
    <w:rPr>
      <w:rFonts w:ascii="Times New Roman" w:eastAsia="宋体" w:hAnsi="Times New Roman" w:cs="Times New Roman"/>
      <w:sz w:val="18"/>
      <w:szCs w:val="18"/>
    </w:rPr>
  </w:style>
  <w:style w:type="character" w:customStyle="1" w:styleId="af">
    <w:name w:val="页脚 字符"/>
    <w:basedOn w:val="a1"/>
    <w:link w:val="ae"/>
    <w:uiPriority w:val="99"/>
    <w:qFormat/>
    <w:rPr>
      <w:rFonts w:ascii="Times New Roman" w:eastAsia="宋体" w:hAnsi="Times New Roman" w:cs="Times New Roman"/>
      <w:sz w:val="18"/>
      <w:szCs w:val="18"/>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Char">
    <w:name w:val="Char"/>
    <w:basedOn w:val="a"/>
    <w:qFormat/>
    <w:pPr>
      <w:widowControl/>
      <w:spacing w:after="160" w:line="240" w:lineRule="exact"/>
      <w:jc w:val="left"/>
    </w:pPr>
    <w:rPr>
      <w:kern w:val="0"/>
      <w:sz w:val="22"/>
      <w:szCs w:val="20"/>
    </w:rPr>
  </w:style>
  <w:style w:type="character" w:customStyle="1" w:styleId="a5">
    <w:name w:val="正文缩进 字符"/>
    <w:link w:val="a4"/>
    <w:qFormat/>
    <w:rPr>
      <w:rFonts w:ascii="宋体"/>
      <w:sz w:val="24"/>
    </w:rPr>
  </w:style>
  <w:style w:type="paragraph" w:styleId="af7">
    <w:name w:val="No Spacing"/>
    <w:qFormat/>
    <w:rPr>
      <w:rFonts w:ascii="Calibri" w:hAnsi="Calibri"/>
      <w:sz w:val="22"/>
      <w:szCs w:val="22"/>
    </w:rPr>
  </w:style>
  <w:style w:type="paragraph" w:customStyle="1" w:styleId="0">
    <w:name w:val="0"/>
    <w:basedOn w:val="a"/>
    <w:qFormat/>
    <w:pPr>
      <w:widowControl/>
      <w:snapToGrid w:val="0"/>
      <w:spacing w:before="156" w:after="156" w:line="360" w:lineRule="auto"/>
    </w:pPr>
    <w:rPr>
      <w:kern w:val="0"/>
      <w:sz w:val="24"/>
      <w:szCs w:val="20"/>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970</Words>
  <Characters>5529</Characters>
  <Application>Microsoft Office Word</Application>
  <DocSecurity>0</DocSecurity>
  <Lines>46</Lines>
  <Paragraphs>12</Paragraphs>
  <ScaleCrop>false</ScaleCrop>
  <Company>DoubleOX</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GJLX</dc:creator>
  <cp:lastModifiedBy>帅 乔</cp:lastModifiedBy>
  <cp:revision>2</cp:revision>
  <cp:lastPrinted>2023-12-06T07:31:00Z</cp:lastPrinted>
  <dcterms:created xsi:type="dcterms:W3CDTF">2023-12-08T01:08:00Z</dcterms:created>
  <dcterms:modified xsi:type="dcterms:W3CDTF">2023-12-08T01:08:00Z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73575B7159FF4AC7BBC07C49B189A034</vt:lpwstr>
  </property>
</Properties>
</file>