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886E2" w14:textId="77777777" w:rsidR="002A1050" w:rsidRPr="002A1050" w:rsidRDefault="002A1050" w:rsidP="002A1050">
      <w:pPr>
        <w:widowControl/>
        <w:shd w:val="clear" w:color="auto" w:fill="FFFFFF"/>
        <w:wordWrap w:val="0"/>
        <w:spacing w:line="360" w:lineRule="auto"/>
        <w:jc w:val="left"/>
        <w:rPr>
          <w:rFonts w:ascii="宋体" w:eastAsia="宋体" w:hAnsi="宋体" w:cs="Segoe UI" w:hint="eastAsia"/>
          <w:b/>
          <w:bCs/>
          <w:kern w:val="0"/>
          <w:sz w:val="24"/>
          <w:szCs w:val="24"/>
          <w14:ligatures w14:val="none"/>
        </w:rPr>
      </w:pPr>
      <w:r w:rsidRPr="002A1050">
        <w:rPr>
          <w:rFonts w:ascii="宋体" w:eastAsia="宋体" w:hAnsi="宋体" w:cs="Segoe UI"/>
          <w:b/>
          <w:bCs/>
          <w:kern w:val="0"/>
          <w:sz w:val="24"/>
          <w:szCs w:val="24"/>
          <w14:ligatures w14:val="none"/>
        </w:rPr>
        <w:t>采购需求：</w:t>
      </w:r>
    </w:p>
    <w:p w14:paraId="0A7B571C"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第1包：数字人文基础数据资源建设</w:t>
      </w:r>
    </w:p>
    <w:p w14:paraId="72023422" w14:textId="3BD687F4"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8675E0">
        <w:rPr>
          <w:rFonts w:ascii="宋体" w:eastAsia="宋体" w:hAnsi="宋体" w:cs="Segoe UI" w:hint="eastAsia"/>
          <w:kern w:val="0"/>
          <w:sz w:val="24"/>
          <w:szCs w:val="24"/>
          <w14:ligatures w14:val="none"/>
        </w:rPr>
        <w:t>354.7</w:t>
      </w:r>
      <w:r w:rsidRPr="00CB5B47">
        <w:rPr>
          <w:rFonts w:ascii="宋体" w:eastAsia="宋体" w:hAnsi="宋体" w:cs="Segoe UI"/>
          <w:kern w:val="0"/>
          <w:sz w:val="24"/>
          <w:szCs w:val="24"/>
          <w14:ligatures w14:val="none"/>
        </w:rPr>
        <w:t xml:space="preserve"> 万元（人民币）</w:t>
      </w:r>
    </w:p>
    <w:p w14:paraId="2DFEB810" w14:textId="74010E5A"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kern w:val="0"/>
          <w:sz w:val="24"/>
          <w:szCs w:val="24"/>
          <w14:ligatures w14:val="none"/>
        </w:rPr>
      </w:pPr>
      <w:r w:rsidRPr="00CB5B47">
        <w:rPr>
          <w:rFonts w:ascii="宋体" w:eastAsia="宋体" w:hAnsi="宋体" w:cs="Segoe UI"/>
          <w:kern w:val="0"/>
          <w:sz w:val="24"/>
          <w:szCs w:val="24"/>
          <w14:ligatures w14:val="none"/>
        </w:rPr>
        <w:t>最高限价：</w:t>
      </w:r>
      <w:r w:rsidRPr="008675E0">
        <w:rPr>
          <w:rFonts w:ascii="宋体" w:eastAsia="宋体" w:hAnsi="宋体" w:cs="Segoe UI" w:hint="eastAsia"/>
          <w:kern w:val="0"/>
          <w:sz w:val="24"/>
          <w:szCs w:val="24"/>
          <w14:ligatures w14:val="none"/>
        </w:rPr>
        <w:t>354.7</w:t>
      </w:r>
      <w:r w:rsidRPr="00CB5B47">
        <w:rPr>
          <w:rFonts w:ascii="宋体" w:eastAsia="宋体" w:hAnsi="宋体" w:cs="Segoe UI"/>
          <w:kern w:val="0"/>
          <w:sz w:val="24"/>
          <w:szCs w:val="24"/>
          <w14:ligatures w14:val="none"/>
        </w:rPr>
        <w:t xml:space="preserve"> 万元（人民币）</w:t>
      </w:r>
    </w:p>
    <w:p w14:paraId="38C979D4" w14:textId="03E61D4D"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CB5B47">
        <w:rPr>
          <w:rFonts w:ascii="宋体" w:eastAsia="宋体" w:hAnsi="宋体" w:cs="Segoe UI" w:hint="eastAsia"/>
          <w:kern w:val="0"/>
          <w:sz w:val="24"/>
          <w:szCs w:val="24"/>
          <w14:ligatures w14:val="none"/>
        </w:rPr>
        <w:t>本次招标采购拟遴选出1家符合要求的供应商，为采购人提供北京城市图书馆数字人文基础数据资源建设，建设内容主要包括数据库整体资源梳理、名人资源库、地名资源库、事件资源库、机构资源库建设等，整体建设不低于12万条实体，36万条RDFs，结合本体、实体及相关属性构建形成一个比较完整的知识体系，构建开放的、以知识服务为目的的人文数据基础设施，保证人文研究的持续性、一致性和高效性。</w:t>
      </w:r>
    </w:p>
    <w:p w14:paraId="24539DBF"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第2包：北京记忆数据加工</w:t>
      </w:r>
    </w:p>
    <w:p w14:paraId="049DA475" w14:textId="1D9BEF3C"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164.6</w:t>
      </w:r>
      <w:r w:rsidRPr="00CB5B47">
        <w:rPr>
          <w:rFonts w:ascii="宋体" w:eastAsia="宋体" w:hAnsi="宋体" w:cs="Segoe UI"/>
          <w:kern w:val="0"/>
          <w:sz w:val="24"/>
          <w:szCs w:val="24"/>
          <w14:ligatures w14:val="none"/>
        </w:rPr>
        <w:t xml:space="preserve"> 万元（人民币）</w:t>
      </w:r>
    </w:p>
    <w:p w14:paraId="44D042C0" w14:textId="3B7FE358"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164.6</w:t>
      </w:r>
      <w:r w:rsidRPr="00CB5B47">
        <w:rPr>
          <w:rFonts w:ascii="宋体" w:eastAsia="宋体" w:hAnsi="宋体" w:cs="Segoe UI"/>
          <w:kern w:val="0"/>
          <w:sz w:val="24"/>
          <w:szCs w:val="24"/>
          <w14:ligatures w14:val="none"/>
        </w:rPr>
        <w:t xml:space="preserve"> 万元（人民币）</w:t>
      </w:r>
    </w:p>
    <w:p w14:paraId="36D77929" w14:textId="4CFA9919"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8D1C79">
        <w:rPr>
          <w:rFonts w:ascii="宋体" w:eastAsia="宋体" w:hAnsi="宋体" w:cs="Segoe UI" w:hint="eastAsia"/>
          <w:kern w:val="0"/>
          <w:sz w:val="24"/>
          <w:szCs w:val="24"/>
          <w14:ligatures w14:val="none"/>
        </w:rPr>
        <w:t>本次招标采购拟遴选出1家符合要求的供应商，根据采购人的技术需求，针对“北京记忆”已有内容进行资源梳理，进行本体建模和词表设计、资源加工处理及网页设计相关工作。</w:t>
      </w:r>
    </w:p>
    <w:p w14:paraId="034FEC65"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第3包：国内北京史料文献数字化建设</w:t>
      </w:r>
    </w:p>
    <w:p w14:paraId="6D4C180C" w14:textId="2009AF74"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98.475</w:t>
      </w:r>
      <w:r w:rsidRPr="00CB5B47">
        <w:rPr>
          <w:rFonts w:ascii="宋体" w:eastAsia="宋体" w:hAnsi="宋体" w:cs="Segoe UI"/>
          <w:kern w:val="0"/>
          <w:sz w:val="24"/>
          <w:szCs w:val="24"/>
          <w14:ligatures w14:val="none"/>
        </w:rPr>
        <w:t>万元（人民币）</w:t>
      </w:r>
    </w:p>
    <w:p w14:paraId="1B436F6F" w14:textId="55D986A5"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98.475</w:t>
      </w:r>
      <w:r w:rsidRPr="00CB5B47">
        <w:rPr>
          <w:rFonts w:ascii="宋体" w:eastAsia="宋体" w:hAnsi="宋体" w:cs="Segoe UI"/>
          <w:kern w:val="0"/>
          <w:sz w:val="24"/>
          <w:szCs w:val="24"/>
          <w14:ligatures w14:val="none"/>
        </w:rPr>
        <w:t>万元（人民币）</w:t>
      </w:r>
    </w:p>
    <w:p w14:paraId="2C2C91A5"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8D1C79">
        <w:rPr>
          <w:rFonts w:ascii="宋体" w:eastAsia="宋体" w:hAnsi="宋体" w:cs="Segoe UI" w:hint="eastAsia"/>
          <w:kern w:val="0"/>
          <w:sz w:val="24"/>
          <w:szCs w:val="24"/>
          <w14:ligatures w14:val="none"/>
        </w:rPr>
        <w:t>本次招标采购拟遴选出1家符合要求的供应商，为采购人提供国内北京史料文献数字化建设服务，供应商需提交不少于70种舆图、50种古籍、50张清代民国时期历史照片的数字化文献。文献数字化具体工作包含文献底本费、文献基础数据著录、文献知识数据标引、文献图像采集等，依据数据命名、数据封装、数据保存的规则，完成数据加工和数据保存。</w:t>
      </w:r>
    </w:p>
    <w:p w14:paraId="44DC2E33"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第4包：非遗数字文献采购及加工</w:t>
      </w:r>
    </w:p>
    <w:p w14:paraId="20129239" w14:textId="3425FB75"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106</w:t>
      </w:r>
      <w:r w:rsidRPr="00CB5B47">
        <w:rPr>
          <w:rFonts w:ascii="宋体" w:eastAsia="宋体" w:hAnsi="宋体" w:cs="Segoe UI"/>
          <w:kern w:val="0"/>
          <w:sz w:val="24"/>
          <w:szCs w:val="24"/>
          <w14:ligatures w14:val="none"/>
        </w:rPr>
        <w:t>万元（人民币）</w:t>
      </w:r>
    </w:p>
    <w:p w14:paraId="03805167" w14:textId="1593B0F7"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106</w:t>
      </w:r>
      <w:r w:rsidRPr="00CB5B47">
        <w:rPr>
          <w:rFonts w:ascii="宋体" w:eastAsia="宋体" w:hAnsi="宋体" w:cs="Segoe UI"/>
          <w:kern w:val="0"/>
          <w:sz w:val="24"/>
          <w:szCs w:val="24"/>
          <w14:ligatures w14:val="none"/>
        </w:rPr>
        <w:t>万元（人民币）</w:t>
      </w:r>
    </w:p>
    <w:p w14:paraId="4DE54167"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8D1C79">
        <w:rPr>
          <w:rFonts w:ascii="宋体" w:eastAsia="宋体" w:hAnsi="宋体" w:cs="Segoe UI" w:hint="eastAsia"/>
          <w:kern w:val="0"/>
          <w:sz w:val="24"/>
          <w:szCs w:val="24"/>
          <w14:ligatures w14:val="none"/>
        </w:rPr>
        <w:t>本次招标采购拟遴选出1家符合要求的供应商，根据采购人的技术需求，针对非物质文化遗产方面相关论文、视频、文献编目数据的对象数据和元数据</w:t>
      </w:r>
      <w:r w:rsidRPr="008D1C79">
        <w:rPr>
          <w:rFonts w:ascii="宋体" w:eastAsia="宋体" w:hAnsi="宋体" w:cs="Segoe UI" w:hint="eastAsia"/>
          <w:kern w:val="0"/>
          <w:sz w:val="24"/>
          <w:szCs w:val="24"/>
          <w14:ligatures w14:val="none"/>
        </w:rPr>
        <w:lastRenderedPageBreak/>
        <w:t>资源进行采购，并完成采购资源的二次标引工作，对非遗文献进行数字资源精细化加工，实现资源的可视化展示。</w:t>
      </w:r>
    </w:p>
    <w:p w14:paraId="6F0AF551"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第5包：北京记忆图书资源全文数字化</w:t>
      </w:r>
    </w:p>
    <w:p w14:paraId="6CBF94D6" w14:textId="3F03CA0B"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170</w:t>
      </w:r>
      <w:r w:rsidRPr="00CB5B47">
        <w:rPr>
          <w:rFonts w:ascii="宋体" w:eastAsia="宋体" w:hAnsi="宋体" w:cs="Segoe UI"/>
          <w:kern w:val="0"/>
          <w:sz w:val="24"/>
          <w:szCs w:val="24"/>
          <w14:ligatures w14:val="none"/>
        </w:rPr>
        <w:t>万元（人民币）</w:t>
      </w:r>
    </w:p>
    <w:p w14:paraId="0CBDCD55" w14:textId="2180036F"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170</w:t>
      </w:r>
      <w:r w:rsidRPr="00CB5B47">
        <w:rPr>
          <w:rFonts w:ascii="宋体" w:eastAsia="宋体" w:hAnsi="宋体" w:cs="Segoe UI"/>
          <w:kern w:val="0"/>
          <w:sz w:val="24"/>
          <w:szCs w:val="24"/>
          <w14:ligatures w14:val="none"/>
        </w:rPr>
        <w:t>万元（人民币）</w:t>
      </w:r>
    </w:p>
    <w:p w14:paraId="127209A8"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5A123F">
        <w:rPr>
          <w:rFonts w:ascii="宋体" w:eastAsia="宋体" w:hAnsi="宋体" w:cs="Segoe UI" w:hint="eastAsia"/>
          <w:kern w:val="0"/>
          <w:sz w:val="24"/>
          <w:szCs w:val="24"/>
          <w14:ligatures w14:val="none"/>
        </w:rPr>
        <w:t>本次招标采购拟遴选出1家符合要求的供应商，根据采购人的技术需求，针对“北京记忆”中约10万页未经全文识别的图书文献，完成核查、补扫、全文OCR识别等精加工工作。</w:t>
      </w:r>
    </w:p>
    <w:p w14:paraId="3BE934CB"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第6包：黑胶唱片采购</w:t>
      </w:r>
    </w:p>
    <w:p w14:paraId="687AE575" w14:textId="1AB26E51"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35.1</w:t>
      </w:r>
      <w:r w:rsidRPr="00CB5B47">
        <w:rPr>
          <w:rFonts w:ascii="宋体" w:eastAsia="宋体" w:hAnsi="宋体" w:cs="Segoe UI"/>
          <w:kern w:val="0"/>
          <w:sz w:val="24"/>
          <w:szCs w:val="24"/>
          <w14:ligatures w14:val="none"/>
        </w:rPr>
        <w:t>万元（人民币）</w:t>
      </w:r>
    </w:p>
    <w:p w14:paraId="4DC1A074" w14:textId="0E7A5F93"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35.1</w:t>
      </w:r>
      <w:r w:rsidRPr="00CB5B47">
        <w:rPr>
          <w:rFonts w:ascii="宋体" w:eastAsia="宋体" w:hAnsi="宋体" w:cs="Segoe UI"/>
          <w:kern w:val="0"/>
          <w:sz w:val="24"/>
          <w:szCs w:val="24"/>
          <w14:ligatures w14:val="none"/>
        </w:rPr>
        <w:t>万元（人民币）</w:t>
      </w:r>
    </w:p>
    <w:p w14:paraId="7C9B2383"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5A123F">
        <w:rPr>
          <w:rFonts w:ascii="宋体" w:eastAsia="宋体" w:hAnsi="宋体" w:cs="Segoe UI" w:hint="eastAsia"/>
          <w:kern w:val="0"/>
          <w:sz w:val="24"/>
          <w:szCs w:val="24"/>
          <w14:ligatures w14:val="none"/>
        </w:rPr>
        <w:t>本次招标拟遴选1家合格的供应商，根据采购人要求，为采购人提供黑胶老唱片20张，其中精品老唱片12张、百代手刻老唱片8张，内容涵盖京剧、曲艺、歌曲、粤剧等方面，并提供数字化服务。</w:t>
      </w:r>
    </w:p>
    <w:p w14:paraId="66AE5BA3"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第7包：黑胶展墙项目</w:t>
      </w:r>
    </w:p>
    <w:p w14:paraId="18357203" w14:textId="73FFEF43"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28.604784</w:t>
      </w:r>
      <w:r w:rsidRPr="00CB5B47">
        <w:rPr>
          <w:rFonts w:ascii="宋体" w:eastAsia="宋体" w:hAnsi="宋体" w:cs="Segoe UI"/>
          <w:kern w:val="0"/>
          <w:sz w:val="24"/>
          <w:szCs w:val="24"/>
          <w14:ligatures w14:val="none"/>
        </w:rPr>
        <w:t>万元（人民币）</w:t>
      </w:r>
    </w:p>
    <w:p w14:paraId="556397D5" w14:textId="21248983"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28.604784</w:t>
      </w:r>
      <w:r w:rsidRPr="00CB5B47">
        <w:rPr>
          <w:rFonts w:ascii="宋体" w:eastAsia="宋体" w:hAnsi="宋体" w:cs="Segoe UI"/>
          <w:kern w:val="0"/>
          <w:sz w:val="24"/>
          <w:szCs w:val="24"/>
          <w14:ligatures w14:val="none"/>
        </w:rPr>
        <w:t>万元（人民币）</w:t>
      </w:r>
    </w:p>
    <w:p w14:paraId="49FE7094"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5A123F">
        <w:rPr>
          <w:rFonts w:ascii="宋体" w:eastAsia="宋体" w:hAnsi="宋体" w:cs="Segoe UI" w:hint="eastAsia"/>
          <w:kern w:val="0"/>
          <w:sz w:val="24"/>
          <w:szCs w:val="24"/>
          <w14:ligatures w14:val="none"/>
        </w:rPr>
        <w:t>本次招标采购拟遴选出1家符合要求的供应商，根据采购人的要求，为采购人提供“唱片中的名著”老唱片主题展设计策划、展陈搭建、物料准备、现场拍摄、线上h5开发等。</w:t>
      </w:r>
    </w:p>
    <w:p w14:paraId="4131BAFA"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第8包：声音文献艺术展</w:t>
      </w:r>
    </w:p>
    <w:p w14:paraId="68C4AFCD" w14:textId="10E98688"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146.7111</w:t>
      </w:r>
      <w:r w:rsidRPr="00CB5B47">
        <w:rPr>
          <w:rFonts w:ascii="宋体" w:eastAsia="宋体" w:hAnsi="宋体" w:cs="Segoe UI"/>
          <w:kern w:val="0"/>
          <w:sz w:val="24"/>
          <w:szCs w:val="24"/>
          <w14:ligatures w14:val="none"/>
        </w:rPr>
        <w:t>万元（人民币）</w:t>
      </w:r>
    </w:p>
    <w:p w14:paraId="5C993B1D" w14:textId="6E5D5FD5"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146.7111</w:t>
      </w:r>
      <w:r w:rsidRPr="00CB5B47">
        <w:rPr>
          <w:rFonts w:ascii="宋体" w:eastAsia="宋体" w:hAnsi="宋体" w:cs="Segoe UI"/>
          <w:kern w:val="0"/>
          <w:sz w:val="24"/>
          <w:szCs w:val="24"/>
          <w14:ligatures w14:val="none"/>
        </w:rPr>
        <w:t>万元（人民币）</w:t>
      </w:r>
    </w:p>
    <w:p w14:paraId="2BDEE12A"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C467AE">
        <w:rPr>
          <w:rFonts w:ascii="宋体" w:eastAsia="宋体" w:hAnsi="宋体" w:cs="Segoe UI" w:hint="eastAsia"/>
          <w:kern w:val="0"/>
          <w:sz w:val="24"/>
          <w:szCs w:val="24"/>
          <w14:ligatures w14:val="none"/>
        </w:rPr>
        <w:t>本次招标采购拟遴选出1家符合要求的供应商，根据采购人的要求，完成声音文献艺术展工作，具体包括项目策划设计、数字多媒体展示软件、展厅装饰、艺术品借展等。</w:t>
      </w:r>
    </w:p>
    <w:p w14:paraId="2070C1A8"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第9包：馆藏老唱片数字化保护</w:t>
      </w:r>
    </w:p>
    <w:p w14:paraId="7D7DBA19" w14:textId="62A79830"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64.6</w:t>
      </w:r>
      <w:r w:rsidRPr="00CB5B47">
        <w:rPr>
          <w:rFonts w:ascii="宋体" w:eastAsia="宋体" w:hAnsi="宋体" w:cs="Segoe UI"/>
          <w:kern w:val="0"/>
          <w:sz w:val="24"/>
          <w:szCs w:val="24"/>
          <w14:ligatures w14:val="none"/>
        </w:rPr>
        <w:t>万元（人民币）</w:t>
      </w:r>
    </w:p>
    <w:p w14:paraId="5B5946DE" w14:textId="0A55DE4F"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64.6</w:t>
      </w:r>
      <w:r w:rsidRPr="00CB5B47">
        <w:rPr>
          <w:rFonts w:ascii="宋体" w:eastAsia="宋体" w:hAnsi="宋体" w:cs="Segoe UI"/>
          <w:kern w:val="0"/>
          <w:sz w:val="24"/>
          <w:szCs w:val="24"/>
          <w14:ligatures w14:val="none"/>
        </w:rPr>
        <w:t>万元（人民币）</w:t>
      </w:r>
    </w:p>
    <w:p w14:paraId="20C202C1"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C467AE">
        <w:rPr>
          <w:rFonts w:ascii="宋体" w:eastAsia="宋体" w:hAnsi="宋体" w:cs="Segoe UI" w:hint="eastAsia"/>
          <w:kern w:val="0"/>
          <w:sz w:val="24"/>
          <w:szCs w:val="24"/>
          <w14:ligatures w14:val="none"/>
        </w:rPr>
        <w:t>本次招标拟遴选1家合格的供应商，根据采购人要求，为采购人提供修复馆藏手刻唱片50张、民国老唱片62张、外文唱片300张，并通过老唱片专题建设、中文唱片唱词、民国报刊文献资料等知识点、关键词抓取梳理，为首图读者提供老唱片音频资源可视化知识视听服务。</w:t>
      </w:r>
    </w:p>
    <w:p w14:paraId="4DF06CD8"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第10包：北京音乐文献数字化建设</w:t>
      </w:r>
    </w:p>
    <w:p w14:paraId="0B00A12C" w14:textId="2E31A079"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194.05</w:t>
      </w:r>
      <w:r w:rsidRPr="00CB5B47">
        <w:rPr>
          <w:rFonts w:ascii="宋体" w:eastAsia="宋体" w:hAnsi="宋体" w:cs="Segoe UI"/>
          <w:kern w:val="0"/>
          <w:sz w:val="24"/>
          <w:szCs w:val="24"/>
          <w14:ligatures w14:val="none"/>
        </w:rPr>
        <w:t>万元（人民币）</w:t>
      </w:r>
    </w:p>
    <w:p w14:paraId="3233C564" w14:textId="586D4B2B"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194.05</w:t>
      </w:r>
      <w:r w:rsidRPr="00CB5B47">
        <w:rPr>
          <w:rFonts w:ascii="宋体" w:eastAsia="宋体" w:hAnsi="宋体" w:cs="Segoe UI"/>
          <w:kern w:val="0"/>
          <w:sz w:val="24"/>
          <w:szCs w:val="24"/>
          <w14:ligatures w14:val="none"/>
        </w:rPr>
        <w:t>万元（人民币）</w:t>
      </w:r>
    </w:p>
    <w:p w14:paraId="1B8C864B" w14:textId="77777777" w:rsidR="002A1050" w:rsidRPr="00C467AE"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C467AE">
        <w:rPr>
          <w:rFonts w:ascii="宋体" w:eastAsia="宋体" w:hAnsi="宋体" w:cs="Segoe UI" w:hint="eastAsia"/>
          <w:kern w:val="0"/>
          <w:sz w:val="24"/>
          <w:szCs w:val="24"/>
          <w14:ligatures w14:val="none"/>
        </w:rPr>
        <w:t>本次招标采购拟遴选出1家符合要求的供应商，根据采购人的技术需求，为采购人提供北京音乐文献数字化建设，在北京声音数字资源基础上补充包括北京相关的十三个剧种相关数字资源，预计补充音频资源1000首左右，其中补充资源除了京剧、评剧、河北梆子等重点剧种的200-300首外，重点为红色京剧样板戏约200首、以及在京录制或在京演出的中国民间器乐作品预计200-300首、开盘带资源200首左右。Hi-Res高品质数字资源音质修复重点为近几年出版的红色音乐作品，增加数字资源的品类和数量，为北京音乐知识图谱建设提供更广泛的参考资料。打造声音领域的红色北京、京味北京。补充600张图片、1000首歌曲编目著录、剧情与人物介绍300项、音频录制15首、视频录制45分钟、三维声音频50首、50个点位的环境声音频制作、43个点位环境声VR视频制作、北京音乐相关乐谱100套、馆藏音乐文献数字化建设、结合相关资源建设北京音乐知识体系，知识图谱等。</w:t>
      </w:r>
    </w:p>
    <w:p w14:paraId="7908AD54"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第11包：馆藏文献装具制作</w:t>
      </w:r>
    </w:p>
    <w:p w14:paraId="07284DD8" w14:textId="22061CEB"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191.179</w:t>
      </w:r>
      <w:r w:rsidRPr="00CB5B47">
        <w:rPr>
          <w:rFonts w:ascii="宋体" w:eastAsia="宋体" w:hAnsi="宋体" w:cs="Segoe UI"/>
          <w:kern w:val="0"/>
          <w:sz w:val="24"/>
          <w:szCs w:val="24"/>
          <w14:ligatures w14:val="none"/>
        </w:rPr>
        <w:t>万元（人民币）</w:t>
      </w:r>
    </w:p>
    <w:p w14:paraId="303F1A02" w14:textId="03AFAFEA"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191.179</w:t>
      </w:r>
      <w:r w:rsidRPr="00CB5B47">
        <w:rPr>
          <w:rFonts w:ascii="宋体" w:eastAsia="宋体" w:hAnsi="宋体" w:cs="Segoe UI"/>
          <w:kern w:val="0"/>
          <w:sz w:val="24"/>
          <w:szCs w:val="24"/>
          <w14:ligatures w14:val="none"/>
        </w:rPr>
        <w:t>万元（人民币）</w:t>
      </w:r>
    </w:p>
    <w:p w14:paraId="5CEE77A9" w14:textId="77777777" w:rsidR="002A1050" w:rsidRPr="00C467AE" w:rsidRDefault="002A1050" w:rsidP="002A1050">
      <w:pPr>
        <w:spacing w:line="360" w:lineRule="auto"/>
        <w:ind w:firstLineChars="200" w:firstLine="480"/>
        <w:rPr>
          <w:rFonts w:ascii="宋体" w:eastAsia="宋体" w:hAnsi="宋体" w:cs="Times New Roman" w:hint="eastAsia"/>
          <w:sz w:val="24"/>
          <w:szCs w:val="20"/>
          <w14:ligatures w14:val="none"/>
        </w:rPr>
      </w:pPr>
      <w:r w:rsidRPr="00C467AE">
        <w:rPr>
          <w:rFonts w:ascii="宋体" w:eastAsia="宋体" w:hAnsi="宋体" w:cs="Times New Roman" w:hint="eastAsia"/>
          <w:sz w:val="24"/>
          <w:szCs w:val="20"/>
          <w14:ligatures w14:val="none"/>
        </w:rPr>
        <w:t>本次招标采购拟遴选出1家符合要求的供应商，</w:t>
      </w:r>
      <w:r w:rsidRPr="00C467AE">
        <w:rPr>
          <w:rFonts w:ascii="宋体" w:eastAsia="宋体" w:hAnsi="宋体" w:cs="Times New Roman"/>
          <w:sz w:val="24"/>
          <w:szCs w:val="20"/>
          <w14:ligatures w14:val="none"/>
        </w:rPr>
        <w:t>为</w:t>
      </w:r>
      <w:r w:rsidRPr="00C467AE">
        <w:rPr>
          <w:rFonts w:ascii="宋体" w:eastAsia="宋体" w:hAnsi="宋体" w:cs="Times New Roman" w:hint="eastAsia"/>
          <w:sz w:val="24"/>
          <w:szCs w:val="20"/>
          <w14:ligatures w14:val="none"/>
        </w:rPr>
        <w:t>采购人</w:t>
      </w:r>
      <w:r w:rsidRPr="00C467AE">
        <w:rPr>
          <w:rFonts w:ascii="宋体" w:eastAsia="宋体" w:hAnsi="宋体" w:cs="Times New Roman"/>
          <w:sz w:val="24"/>
          <w:szCs w:val="20"/>
          <w14:ligatures w14:val="none"/>
        </w:rPr>
        <w:t>提供</w:t>
      </w:r>
      <w:r w:rsidRPr="00C467AE">
        <w:rPr>
          <w:rFonts w:ascii="宋体" w:eastAsia="宋体" w:hAnsi="宋体" w:cs="Times New Roman" w:hint="eastAsia"/>
          <w:sz w:val="24"/>
          <w:szCs w:val="20"/>
          <w14:ligatures w14:val="none"/>
        </w:rPr>
        <w:t>馆藏文献装具制作服务</w:t>
      </w:r>
      <w:r w:rsidRPr="00C467AE">
        <w:rPr>
          <w:rFonts w:ascii="宋体" w:eastAsia="宋体" w:hAnsi="宋体" w:cs="Times New Roman"/>
          <w:sz w:val="24"/>
          <w:szCs w:val="20"/>
          <w14:ligatures w14:val="none"/>
        </w:rPr>
        <w:t>。</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1333"/>
        <w:gridCol w:w="2547"/>
        <w:gridCol w:w="576"/>
        <w:gridCol w:w="641"/>
        <w:gridCol w:w="1122"/>
        <w:gridCol w:w="1142"/>
      </w:tblGrid>
      <w:tr w:rsidR="002A1050" w:rsidRPr="00C467AE" w14:paraId="4E546F7E" w14:textId="77777777" w:rsidTr="0011728D">
        <w:trPr>
          <w:jc w:val="center"/>
        </w:trPr>
        <w:tc>
          <w:tcPr>
            <w:tcW w:w="617" w:type="dxa"/>
            <w:vAlign w:val="center"/>
          </w:tcPr>
          <w:p w14:paraId="437169E2" w14:textId="77777777" w:rsidR="002A1050" w:rsidRPr="00C467AE" w:rsidRDefault="002A1050" w:rsidP="0011728D">
            <w:pPr>
              <w:adjustRightInd w:val="0"/>
              <w:jc w:val="center"/>
              <w:textAlignment w:val="baseline"/>
              <w:rPr>
                <w:rFonts w:ascii="宋体" w:eastAsia="宋体" w:hAnsi="Times New Roman" w:cs="Times New Roman"/>
                <w:b/>
                <w:kern w:val="0"/>
                <w:sz w:val="18"/>
                <w:szCs w:val="18"/>
                <w14:ligatures w14:val="none"/>
              </w:rPr>
            </w:pPr>
            <w:r w:rsidRPr="00C467AE">
              <w:rPr>
                <w:rFonts w:ascii="宋体" w:eastAsia="宋体" w:hAnsi="Times New Roman" w:cs="Times New Roman" w:hint="eastAsia"/>
                <w:b/>
                <w:kern w:val="0"/>
                <w:sz w:val="18"/>
                <w:szCs w:val="18"/>
                <w14:ligatures w14:val="none"/>
              </w:rPr>
              <w:t>序号</w:t>
            </w:r>
          </w:p>
        </w:tc>
        <w:tc>
          <w:tcPr>
            <w:tcW w:w="1333" w:type="dxa"/>
            <w:vAlign w:val="center"/>
          </w:tcPr>
          <w:p w14:paraId="70F7D49F" w14:textId="77777777" w:rsidR="002A1050" w:rsidRPr="00C467AE" w:rsidRDefault="002A1050" w:rsidP="0011728D">
            <w:pPr>
              <w:widowControl/>
              <w:jc w:val="center"/>
              <w:textAlignment w:val="center"/>
              <w:rPr>
                <w:rFonts w:ascii="宋体" w:eastAsia="宋体" w:hAnsi="宋体" w:cs="宋体" w:hint="eastAsia"/>
                <w:b/>
                <w:color w:val="000000"/>
                <w:sz w:val="18"/>
                <w:szCs w:val="18"/>
                <w14:ligatures w14:val="none"/>
              </w:rPr>
            </w:pPr>
            <w:r w:rsidRPr="00C467AE">
              <w:rPr>
                <w:rFonts w:ascii="宋体" w:eastAsia="宋体" w:hAnsi="宋体" w:cs="宋体"/>
                <w:b/>
                <w:color w:val="000000"/>
                <w:sz w:val="18"/>
                <w:szCs w:val="18"/>
                <w14:ligatures w14:val="none"/>
              </w:rPr>
              <w:t>装具类别</w:t>
            </w:r>
          </w:p>
        </w:tc>
        <w:tc>
          <w:tcPr>
            <w:tcW w:w="2547" w:type="dxa"/>
            <w:vAlign w:val="center"/>
          </w:tcPr>
          <w:p w14:paraId="6EA4C993" w14:textId="77777777" w:rsidR="002A1050" w:rsidRPr="00C467AE" w:rsidRDefault="002A1050" w:rsidP="0011728D">
            <w:pPr>
              <w:widowControl/>
              <w:jc w:val="center"/>
              <w:textAlignment w:val="center"/>
              <w:rPr>
                <w:rFonts w:ascii="宋体" w:eastAsia="宋体" w:hAnsi="宋体" w:cs="宋体" w:hint="eastAsia"/>
                <w:b/>
                <w:bCs/>
                <w:color w:val="000000"/>
                <w:sz w:val="18"/>
                <w:szCs w:val="18"/>
                <w14:ligatures w14:val="none"/>
              </w:rPr>
            </w:pPr>
            <w:r w:rsidRPr="00C467AE">
              <w:rPr>
                <w:rFonts w:ascii="宋体" w:eastAsia="宋体" w:hAnsi="宋体" w:cs="宋体"/>
                <w:b/>
                <w:color w:val="000000"/>
                <w:sz w:val="18"/>
                <w:szCs w:val="18"/>
                <w14:ligatures w14:val="none"/>
              </w:rPr>
              <w:t>具体描述（mm）</w:t>
            </w:r>
          </w:p>
        </w:tc>
        <w:tc>
          <w:tcPr>
            <w:tcW w:w="576" w:type="dxa"/>
            <w:vAlign w:val="center"/>
          </w:tcPr>
          <w:p w14:paraId="42D6094F" w14:textId="77777777" w:rsidR="002A1050" w:rsidRPr="00C467AE" w:rsidRDefault="002A1050" w:rsidP="0011728D">
            <w:pPr>
              <w:widowControl/>
              <w:jc w:val="center"/>
              <w:textAlignment w:val="center"/>
              <w:rPr>
                <w:rFonts w:ascii="宋体" w:eastAsia="宋体" w:hAnsi="宋体" w:cs="宋体" w:hint="eastAsia"/>
                <w:b/>
                <w:color w:val="000000"/>
                <w:sz w:val="18"/>
                <w:szCs w:val="18"/>
                <w14:ligatures w14:val="none"/>
              </w:rPr>
            </w:pPr>
            <w:r w:rsidRPr="00C467AE">
              <w:rPr>
                <w:rFonts w:ascii="宋体" w:eastAsia="宋体" w:hAnsi="宋体" w:cs="宋体"/>
                <w:b/>
                <w:color w:val="000000"/>
                <w:sz w:val="18"/>
                <w:szCs w:val="18"/>
                <w14:ligatures w14:val="none"/>
              </w:rPr>
              <w:t>数量</w:t>
            </w:r>
          </w:p>
        </w:tc>
        <w:tc>
          <w:tcPr>
            <w:tcW w:w="641" w:type="dxa"/>
            <w:vAlign w:val="center"/>
          </w:tcPr>
          <w:p w14:paraId="282FEDBF" w14:textId="77777777" w:rsidR="002A1050" w:rsidRPr="00C467AE" w:rsidRDefault="002A1050" w:rsidP="0011728D">
            <w:pPr>
              <w:widowControl/>
              <w:jc w:val="center"/>
              <w:textAlignment w:val="center"/>
              <w:rPr>
                <w:rFonts w:ascii="宋体" w:eastAsia="宋体" w:hAnsi="宋体" w:cs="宋体" w:hint="eastAsia"/>
                <w:b/>
                <w:color w:val="000000"/>
                <w:sz w:val="18"/>
                <w:szCs w:val="18"/>
                <w14:ligatures w14:val="none"/>
              </w:rPr>
            </w:pPr>
            <w:r w:rsidRPr="00C467AE">
              <w:rPr>
                <w:rFonts w:ascii="宋体" w:eastAsia="宋体" w:hAnsi="宋体" w:cs="宋体"/>
                <w:b/>
                <w:color w:val="000000"/>
                <w:sz w:val="18"/>
                <w:szCs w:val="18"/>
                <w14:ligatures w14:val="none"/>
              </w:rPr>
              <w:t>单位</w:t>
            </w:r>
          </w:p>
        </w:tc>
        <w:tc>
          <w:tcPr>
            <w:tcW w:w="1122" w:type="dxa"/>
            <w:vAlign w:val="center"/>
          </w:tcPr>
          <w:p w14:paraId="51C08E41" w14:textId="77777777" w:rsidR="002A1050" w:rsidRPr="00C467AE" w:rsidRDefault="002A1050" w:rsidP="0011728D">
            <w:pPr>
              <w:widowControl/>
              <w:jc w:val="center"/>
              <w:textAlignment w:val="center"/>
              <w:rPr>
                <w:rFonts w:ascii="宋体" w:eastAsia="宋体" w:hAnsi="宋体" w:cs="宋体" w:hint="eastAsia"/>
                <w:b/>
                <w:bCs/>
                <w:color w:val="000000"/>
                <w:sz w:val="18"/>
                <w:szCs w:val="18"/>
                <w14:ligatures w14:val="none"/>
              </w:rPr>
            </w:pPr>
            <w:r w:rsidRPr="00C467AE">
              <w:rPr>
                <w:rFonts w:ascii="宋体" w:eastAsia="宋体" w:hAnsi="宋体" w:cs="宋体"/>
                <w:b/>
                <w:bCs/>
                <w:color w:val="000000"/>
                <w:sz w:val="18"/>
                <w:szCs w:val="18"/>
                <w14:ligatures w14:val="none"/>
              </w:rPr>
              <w:t>是否可采购进口产品</w:t>
            </w:r>
          </w:p>
          <w:p w14:paraId="631E3398" w14:textId="77777777" w:rsidR="002A1050" w:rsidRPr="00C467AE" w:rsidRDefault="002A1050" w:rsidP="0011728D">
            <w:pPr>
              <w:widowControl/>
              <w:jc w:val="center"/>
              <w:textAlignment w:val="center"/>
              <w:rPr>
                <w:rFonts w:ascii="宋体" w:eastAsia="宋体" w:hAnsi="宋体" w:cs="宋体" w:hint="eastAsia"/>
                <w:b/>
                <w:bCs/>
                <w:color w:val="000000"/>
                <w:sz w:val="18"/>
                <w:szCs w:val="18"/>
                <w14:ligatures w14:val="none"/>
              </w:rPr>
            </w:pPr>
            <w:r w:rsidRPr="00C467AE">
              <w:rPr>
                <w:rFonts w:ascii="宋体" w:eastAsia="宋体" w:hAnsi="宋体" w:cs="宋体"/>
                <w:b/>
                <w:bCs/>
                <w:color w:val="000000"/>
                <w:sz w:val="18"/>
                <w:szCs w:val="18"/>
                <w14:ligatures w14:val="none"/>
              </w:rPr>
              <w:t>（是</w:t>
            </w:r>
            <w:r w:rsidRPr="00C467AE">
              <w:rPr>
                <w:rFonts w:ascii="Times New Roman" w:eastAsia="宋体" w:hAnsi="Times New Roman" w:cs="Times New Roman"/>
                <w:b/>
                <w:bCs/>
                <w:color w:val="000000"/>
                <w:sz w:val="18"/>
                <w:szCs w:val="18"/>
                <w14:ligatures w14:val="none"/>
              </w:rPr>
              <w:t>/</w:t>
            </w:r>
            <w:r w:rsidRPr="00C467AE">
              <w:rPr>
                <w:rFonts w:ascii="宋体" w:eastAsia="宋体" w:hAnsi="宋体" w:cs="宋体"/>
                <w:b/>
                <w:bCs/>
                <w:color w:val="000000"/>
                <w:sz w:val="18"/>
                <w:szCs w:val="18"/>
                <w14:ligatures w14:val="none"/>
              </w:rPr>
              <w:t>否）</w:t>
            </w:r>
          </w:p>
        </w:tc>
        <w:tc>
          <w:tcPr>
            <w:tcW w:w="1142" w:type="dxa"/>
            <w:vAlign w:val="center"/>
          </w:tcPr>
          <w:p w14:paraId="18AE4236" w14:textId="77777777" w:rsidR="002A1050" w:rsidRPr="00C467AE" w:rsidRDefault="002A1050" w:rsidP="0011728D">
            <w:pPr>
              <w:adjustRightInd w:val="0"/>
              <w:jc w:val="center"/>
              <w:textAlignment w:val="baseline"/>
              <w:rPr>
                <w:rFonts w:ascii="宋体" w:eastAsia="宋体" w:hAnsi="Times New Roman" w:cs="Times New Roman"/>
                <w:b/>
                <w:kern w:val="0"/>
                <w:sz w:val="18"/>
                <w:szCs w:val="18"/>
                <w14:ligatures w14:val="none"/>
              </w:rPr>
            </w:pPr>
            <w:r w:rsidRPr="00C467AE">
              <w:rPr>
                <w:rFonts w:ascii="宋体" w:eastAsia="宋体" w:hAnsi="Times New Roman" w:cs="Times New Roman" w:hint="eastAsia"/>
                <w:b/>
                <w:kern w:val="0"/>
                <w:sz w:val="18"/>
                <w:szCs w:val="18"/>
                <w14:ligatures w14:val="none"/>
              </w:rPr>
              <w:t>核心产品</w:t>
            </w:r>
          </w:p>
          <w:p w14:paraId="702ECBFC" w14:textId="77777777" w:rsidR="002A1050" w:rsidRPr="00C467AE" w:rsidRDefault="002A1050" w:rsidP="0011728D">
            <w:pPr>
              <w:adjustRightInd w:val="0"/>
              <w:jc w:val="center"/>
              <w:textAlignment w:val="baseline"/>
              <w:rPr>
                <w:rFonts w:ascii="宋体" w:eastAsia="宋体" w:hAnsi="Times New Roman" w:cs="Times New Roman"/>
                <w:b/>
                <w:kern w:val="0"/>
                <w:sz w:val="18"/>
                <w:szCs w:val="18"/>
                <w14:ligatures w14:val="none"/>
              </w:rPr>
            </w:pPr>
            <w:r w:rsidRPr="00C467AE">
              <w:rPr>
                <w:rFonts w:ascii="宋体" w:eastAsia="宋体" w:hAnsi="Times New Roman" w:cs="Times New Roman" w:hint="eastAsia"/>
                <w:b/>
                <w:kern w:val="0"/>
                <w:sz w:val="18"/>
                <w:szCs w:val="18"/>
                <w14:ligatures w14:val="none"/>
              </w:rPr>
              <w:t>（是/否）</w:t>
            </w:r>
          </w:p>
        </w:tc>
      </w:tr>
      <w:tr w:rsidR="002A1050" w:rsidRPr="00C467AE" w14:paraId="552566CB" w14:textId="77777777" w:rsidTr="0011728D">
        <w:trPr>
          <w:trHeight w:val="567"/>
          <w:jc w:val="center"/>
        </w:trPr>
        <w:tc>
          <w:tcPr>
            <w:tcW w:w="617" w:type="dxa"/>
            <w:vAlign w:val="center"/>
          </w:tcPr>
          <w:p w14:paraId="184612D0" w14:textId="77777777" w:rsidR="002A1050" w:rsidRPr="00C467AE" w:rsidRDefault="002A1050" w:rsidP="0011728D">
            <w:pPr>
              <w:adjustRightInd w:val="0"/>
              <w:jc w:val="center"/>
              <w:textAlignment w:val="baseline"/>
              <w:rPr>
                <w:rFonts w:ascii="宋体" w:eastAsia="宋体" w:hAnsi="Times New Roman" w:cs="Times New Roman"/>
                <w:kern w:val="0"/>
                <w:sz w:val="18"/>
                <w:szCs w:val="18"/>
                <w14:ligatures w14:val="none"/>
              </w:rPr>
            </w:pPr>
            <w:r w:rsidRPr="00C467AE">
              <w:rPr>
                <w:rFonts w:ascii="宋体" w:eastAsia="宋体" w:hAnsi="Times New Roman" w:cs="Times New Roman" w:hint="eastAsia"/>
                <w:kern w:val="0"/>
                <w:sz w:val="18"/>
                <w:szCs w:val="18"/>
                <w14:ligatures w14:val="none"/>
              </w:rPr>
              <w:t>1</w:t>
            </w:r>
          </w:p>
        </w:tc>
        <w:tc>
          <w:tcPr>
            <w:tcW w:w="1333" w:type="dxa"/>
            <w:vAlign w:val="center"/>
          </w:tcPr>
          <w:p w14:paraId="534C6777"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画盒函套（1.8m）</w:t>
            </w:r>
          </w:p>
        </w:tc>
        <w:tc>
          <w:tcPr>
            <w:tcW w:w="2547" w:type="dxa"/>
            <w:vAlign w:val="center"/>
          </w:tcPr>
          <w:p w14:paraId="352A1905"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Times New Roman" w:eastAsia="宋体" w:hAnsi="Times New Roman" w:cs="Times New Roman" w:hint="eastAsia"/>
                <w:color w:val="000000"/>
                <w:kern w:val="0"/>
                <w:sz w:val="18"/>
                <w:szCs w:val="18"/>
                <w:lang w:bidi="ar"/>
                <w14:ligatures w14:val="none"/>
              </w:rPr>
              <w:t>澳松板</w:t>
            </w:r>
            <w:r w:rsidRPr="00C467AE">
              <w:rPr>
                <w:rFonts w:ascii="Times New Roman" w:eastAsia="宋体" w:hAnsi="Times New Roman" w:cs="Times New Roman"/>
                <w:color w:val="000000"/>
                <w:kern w:val="0"/>
                <w:sz w:val="18"/>
                <w:szCs w:val="18"/>
                <w:lang w:bidi="ar"/>
                <w14:ligatures w14:val="none"/>
              </w:rPr>
              <w:t>包棉布</w:t>
            </w:r>
            <w:r w:rsidRPr="00C467AE">
              <w:rPr>
                <w:rFonts w:ascii="宋体" w:eastAsia="宋体" w:hAnsi="宋体" w:cs="宋体" w:hint="eastAsia"/>
                <w:color w:val="000000"/>
                <w:kern w:val="0"/>
                <w:sz w:val="18"/>
                <w:szCs w:val="18"/>
                <w:lang w:bidi="ar"/>
                <w14:ligatures w14:val="none"/>
              </w:rPr>
              <w:t>(1500-1800)×100×100</w:t>
            </w:r>
          </w:p>
        </w:tc>
        <w:tc>
          <w:tcPr>
            <w:tcW w:w="576" w:type="dxa"/>
            <w:vAlign w:val="center"/>
          </w:tcPr>
          <w:p w14:paraId="2B0EB806"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768</w:t>
            </w:r>
          </w:p>
        </w:tc>
        <w:tc>
          <w:tcPr>
            <w:tcW w:w="641" w:type="dxa"/>
            <w:vAlign w:val="center"/>
          </w:tcPr>
          <w:p w14:paraId="6EB68489"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套</w:t>
            </w:r>
          </w:p>
        </w:tc>
        <w:tc>
          <w:tcPr>
            <w:tcW w:w="1122" w:type="dxa"/>
            <w:vAlign w:val="center"/>
          </w:tcPr>
          <w:p w14:paraId="6B076B1C" w14:textId="77777777" w:rsidR="002A1050" w:rsidRPr="00C467AE" w:rsidRDefault="002A1050" w:rsidP="0011728D">
            <w:pPr>
              <w:widowControl/>
              <w:jc w:val="center"/>
              <w:textAlignment w:val="center"/>
              <w:rPr>
                <w:rFonts w:ascii="宋体" w:eastAsia="宋体" w:hAnsi="宋体" w:cs="宋体" w:hint="eastAsia"/>
                <w:color w:val="000000"/>
                <w:sz w:val="18"/>
                <w:szCs w:val="18"/>
                <w14:ligatures w14:val="none"/>
              </w:rPr>
            </w:pPr>
            <w:r w:rsidRPr="00C467AE">
              <w:rPr>
                <w:rFonts w:ascii="宋体" w:eastAsia="宋体" w:hAnsi="宋体" w:cs="宋体" w:hint="eastAsia"/>
                <w:color w:val="000000"/>
                <w:kern w:val="0"/>
                <w:sz w:val="18"/>
                <w:szCs w:val="18"/>
                <w:lang w:bidi="ar"/>
                <w14:ligatures w14:val="none"/>
              </w:rPr>
              <w:t>否</w:t>
            </w:r>
          </w:p>
        </w:tc>
        <w:tc>
          <w:tcPr>
            <w:tcW w:w="1142" w:type="dxa"/>
            <w:vAlign w:val="center"/>
          </w:tcPr>
          <w:p w14:paraId="16A50E61" w14:textId="77777777" w:rsidR="002A1050" w:rsidRPr="00C467AE" w:rsidRDefault="002A1050" w:rsidP="0011728D">
            <w:pPr>
              <w:adjustRightInd w:val="0"/>
              <w:jc w:val="center"/>
              <w:textAlignment w:val="baseline"/>
              <w:rPr>
                <w:rFonts w:ascii="宋体" w:eastAsia="宋体" w:hAnsi="Times New Roman" w:cs="Times New Roman"/>
                <w:kern w:val="0"/>
                <w:sz w:val="18"/>
                <w:szCs w:val="18"/>
                <w14:ligatures w14:val="none"/>
              </w:rPr>
            </w:pPr>
            <w:r w:rsidRPr="00C467AE">
              <w:rPr>
                <w:rFonts w:ascii="宋体" w:eastAsia="宋体" w:hAnsi="Times New Roman" w:cs="Times New Roman" w:hint="eastAsia"/>
                <w:kern w:val="0"/>
                <w:sz w:val="18"/>
                <w:szCs w:val="18"/>
                <w14:ligatures w14:val="none"/>
              </w:rPr>
              <w:t>是</w:t>
            </w:r>
          </w:p>
        </w:tc>
      </w:tr>
      <w:tr w:rsidR="002A1050" w:rsidRPr="00C467AE" w14:paraId="40BA9744" w14:textId="77777777" w:rsidTr="0011728D">
        <w:trPr>
          <w:trHeight w:val="567"/>
          <w:jc w:val="center"/>
        </w:trPr>
        <w:tc>
          <w:tcPr>
            <w:tcW w:w="617" w:type="dxa"/>
            <w:vAlign w:val="center"/>
          </w:tcPr>
          <w:p w14:paraId="16E5657F" w14:textId="77777777" w:rsidR="002A1050" w:rsidRPr="00C467AE" w:rsidRDefault="002A1050" w:rsidP="0011728D">
            <w:pPr>
              <w:adjustRightInd w:val="0"/>
              <w:jc w:val="center"/>
              <w:textAlignment w:val="baseline"/>
              <w:rPr>
                <w:rFonts w:ascii="宋体" w:eastAsia="宋体" w:hAnsi="Times New Roman" w:cs="Times New Roman"/>
                <w:kern w:val="0"/>
                <w:sz w:val="18"/>
                <w:szCs w:val="18"/>
                <w14:ligatures w14:val="none"/>
              </w:rPr>
            </w:pPr>
            <w:r w:rsidRPr="00C467AE">
              <w:rPr>
                <w:rFonts w:ascii="宋体" w:eastAsia="宋体" w:hAnsi="Times New Roman" w:cs="Times New Roman" w:hint="eastAsia"/>
                <w:kern w:val="0"/>
                <w:sz w:val="18"/>
                <w:szCs w:val="18"/>
                <w14:ligatures w14:val="none"/>
              </w:rPr>
              <w:t>2</w:t>
            </w:r>
          </w:p>
        </w:tc>
        <w:tc>
          <w:tcPr>
            <w:tcW w:w="1333" w:type="dxa"/>
            <w:vAlign w:val="center"/>
          </w:tcPr>
          <w:p w14:paraId="79737441"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画盒函套(1.5m)</w:t>
            </w:r>
          </w:p>
        </w:tc>
        <w:tc>
          <w:tcPr>
            <w:tcW w:w="2547" w:type="dxa"/>
            <w:vAlign w:val="center"/>
          </w:tcPr>
          <w:p w14:paraId="5D3FC784"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Times New Roman" w:eastAsia="宋体" w:hAnsi="Times New Roman" w:cs="Times New Roman" w:hint="eastAsia"/>
                <w:color w:val="000000"/>
                <w:kern w:val="0"/>
                <w:sz w:val="18"/>
                <w:szCs w:val="18"/>
                <w:lang w:bidi="ar"/>
                <w14:ligatures w14:val="none"/>
              </w:rPr>
              <w:t>澳松板</w:t>
            </w:r>
            <w:r w:rsidRPr="00C467AE">
              <w:rPr>
                <w:rFonts w:ascii="Times New Roman" w:eastAsia="宋体" w:hAnsi="Times New Roman" w:cs="Times New Roman"/>
                <w:color w:val="000000"/>
                <w:kern w:val="0"/>
                <w:sz w:val="18"/>
                <w:szCs w:val="18"/>
                <w:lang w:bidi="ar"/>
                <w14:ligatures w14:val="none"/>
              </w:rPr>
              <w:t>包棉布</w:t>
            </w:r>
            <w:r w:rsidRPr="00C467AE">
              <w:rPr>
                <w:rFonts w:ascii="宋体" w:eastAsia="宋体" w:hAnsi="宋体" w:cs="宋体" w:hint="eastAsia"/>
                <w:color w:val="000000"/>
                <w:kern w:val="0"/>
                <w:sz w:val="18"/>
                <w:szCs w:val="18"/>
                <w:lang w:bidi="ar"/>
                <w14:ligatures w14:val="none"/>
              </w:rPr>
              <w:t>(1300-1500)×100×100</w:t>
            </w:r>
          </w:p>
        </w:tc>
        <w:tc>
          <w:tcPr>
            <w:tcW w:w="576" w:type="dxa"/>
            <w:vAlign w:val="center"/>
          </w:tcPr>
          <w:p w14:paraId="72D5EDFD"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504</w:t>
            </w:r>
          </w:p>
        </w:tc>
        <w:tc>
          <w:tcPr>
            <w:tcW w:w="641" w:type="dxa"/>
            <w:vAlign w:val="center"/>
          </w:tcPr>
          <w:p w14:paraId="1417F75A"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套</w:t>
            </w:r>
          </w:p>
        </w:tc>
        <w:tc>
          <w:tcPr>
            <w:tcW w:w="1122" w:type="dxa"/>
            <w:vAlign w:val="center"/>
          </w:tcPr>
          <w:p w14:paraId="7678F5A8" w14:textId="77777777" w:rsidR="002A1050" w:rsidRPr="00C467AE" w:rsidRDefault="002A1050" w:rsidP="0011728D">
            <w:pPr>
              <w:widowControl/>
              <w:jc w:val="center"/>
              <w:textAlignment w:val="center"/>
              <w:rPr>
                <w:rFonts w:ascii="宋体" w:eastAsia="宋体" w:hAnsi="宋体" w:cs="宋体" w:hint="eastAsia"/>
                <w:color w:val="000000"/>
                <w:sz w:val="18"/>
                <w:szCs w:val="18"/>
                <w14:ligatures w14:val="none"/>
              </w:rPr>
            </w:pPr>
            <w:r w:rsidRPr="00C467AE">
              <w:rPr>
                <w:rFonts w:ascii="宋体" w:eastAsia="宋体" w:hAnsi="宋体" w:cs="宋体" w:hint="eastAsia"/>
                <w:color w:val="000000"/>
                <w:kern w:val="0"/>
                <w:sz w:val="18"/>
                <w:szCs w:val="18"/>
                <w:lang w:bidi="ar"/>
                <w14:ligatures w14:val="none"/>
              </w:rPr>
              <w:t>否</w:t>
            </w:r>
          </w:p>
        </w:tc>
        <w:tc>
          <w:tcPr>
            <w:tcW w:w="1142" w:type="dxa"/>
            <w:vAlign w:val="center"/>
          </w:tcPr>
          <w:p w14:paraId="1975368E" w14:textId="77777777" w:rsidR="002A1050" w:rsidRPr="00C467AE" w:rsidRDefault="002A1050" w:rsidP="0011728D">
            <w:pPr>
              <w:adjustRightInd w:val="0"/>
              <w:jc w:val="center"/>
              <w:textAlignment w:val="baseline"/>
              <w:rPr>
                <w:rFonts w:ascii="宋体" w:eastAsia="宋体" w:hAnsi="Times New Roman" w:cs="Times New Roman"/>
                <w:kern w:val="0"/>
                <w:sz w:val="18"/>
                <w:szCs w:val="18"/>
                <w14:ligatures w14:val="none"/>
              </w:rPr>
            </w:pPr>
            <w:r w:rsidRPr="00C467AE">
              <w:rPr>
                <w:rFonts w:ascii="宋体" w:eastAsia="宋体" w:hAnsi="Times New Roman" w:cs="Times New Roman" w:hint="eastAsia"/>
                <w:kern w:val="0"/>
                <w:sz w:val="18"/>
                <w:szCs w:val="18"/>
                <w14:ligatures w14:val="none"/>
              </w:rPr>
              <w:t>是</w:t>
            </w:r>
          </w:p>
        </w:tc>
      </w:tr>
      <w:tr w:rsidR="002A1050" w:rsidRPr="00C467AE" w14:paraId="75B14C8A" w14:textId="77777777" w:rsidTr="0011728D">
        <w:trPr>
          <w:trHeight w:val="567"/>
          <w:jc w:val="center"/>
        </w:trPr>
        <w:tc>
          <w:tcPr>
            <w:tcW w:w="617" w:type="dxa"/>
            <w:vAlign w:val="center"/>
          </w:tcPr>
          <w:p w14:paraId="5149CF96" w14:textId="77777777" w:rsidR="002A1050" w:rsidRPr="00C467AE" w:rsidRDefault="002A1050" w:rsidP="0011728D">
            <w:pPr>
              <w:adjustRightInd w:val="0"/>
              <w:jc w:val="center"/>
              <w:textAlignment w:val="baseline"/>
              <w:rPr>
                <w:rFonts w:ascii="宋体" w:eastAsia="宋体" w:hAnsi="Times New Roman" w:cs="Times New Roman"/>
                <w:kern w:val="0"/>
                <w:sz w:val="18"/>
                <w:szCs w:val="18"/>
                <w14:ligatures w14:val="none"/>
              </w:rPr>
            </w:pPr>
            <w:r w:rsidRPr="00C467AE">
              <w:rPr>
                <w:rFonts w:ascii="宋体" w:eastAsia="宋体" w:hAnsi="Times New Roman" w:cs="Times New Roman" w:hint="eastAsia"/>
                <w:kern w:val="0"/>
                <w:sz w:val="18"/>
                <w:szCs w:val="18"/>
                <w14:ligatures w14:val="none"/>
              </w:rPr>
              <w:t>3</w:t>
            </w:r>
          </w:p>
        </w:tc>
        <w:tc>
          <w:tcPr>
            <w:tcW w:w="1333" w:type="dxa"/>
            <w:vAlign w:val="center"/>
          </w:tcPr>
          <w:p w14:paraId="17AD9D10"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画盒函套(1.3m)</w:t>
            </w:r>
          </w:p>
        </w:tc>
        <w:tc>
          <w:tcPr>
            <w:tcW w:w="2547" w:type="dxa"/>
            <w:vAlign w:val="center"/>
          </w:tcPr>
          <w:p w14:paraId="7A6F340B"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Times New Roman" w:eastAsia="宋体" w:hAnsi="Times New Roman" w:cs="Times New Roman" w:hint="eastAsia"/>
                <w:color w:val="000000"/>
                <w:kern w:val="0"/>
                <w:sz w:val="18"/>
                <w:szCs w:val="18"/>
                <w:lang w:bidi="ar"/>
                <w14:ligatures w14:val="none"/>
              </w:rPr>
              <w:t>澳松板</w:t>
            </w:r>
            <w:r w:rsidRPr="00C467AE">
              <w:rPr>
                <w:rFonts w:ascii="Times New Roman" w:eastAsia="宋体" w:hAnsi="Times New Roman" w:cs="Times New Roman"/>
                <w:color w:val="000000"/>
                <w:kern w:val="0"/>
                <w:sz w:val="18"/>
                <w:szCs w:val="18"/>
                <w:lang w:bidi="ar"/>
                <w14:ligatures w14:val="none"/>
              </w:rPr>
              <w:t>包棉布</w:t>
            </w:r>
            <w:r w:rsidRPr="00C467AE">
              <w:rPr>
                <w:rFonts w:ascii="宋体" w:eastAsia="宋体" w:hAnsi="宋体" w:cs="宋体" w:hint="eastAsia"/>
                <w:color w:val="000000"/>
                <w:kern w:val="0"/>
                <w:sz w:val="18"/>
                <w:szCs w:val="18"/>
                <w:lang w:bidi="ar"/>
                <w14:ligatures w14:val="none"/>
              </w:rPr>
              <w:t>1300×100×100</w:t>
            </w:r>
          </w:p>
        </w:tc>
        <w:tc>
          <w:tcPr>
            <w:tcW w:w="576" w:type="dxa"/>
            <w:vAlign w:val="center"/>
          </w:tcPr>
          <w:p w14:paraId="172C83E8"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1629</w:t>
            </w:r>
          </w:p>
        </w:tc>
        <w:tc>
          <w:tcPr>
            <w:tcW w:w="641" w:type="dxa"/>
            <w:vAlign w:val="center"/>
          </w:tcPr>
          <w:p w14:paraId="21CD2324"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套</w:t>
            </w:r>
          </w:p>
        </w:tc>
        <w:tc>
          <w:tcPr>
            <w:tcW w:w="1122" w:type="dxa"/>
            <w:vAlign w:val="center"/>
          </w:tcPr>
          <w:p w14:paraId="55C9D6F9" w14:textId="77777777" w:rsidR="002A1050" w:rsidRPr="00C467AE" w:rsidRDefault="002A1050" w:rsidP="0011728D">
            <w:pPr>
              <w:widowControl/>
              <w:jc w:val="center"/>
              <w:textAlignment w:val="center"/>
              <w:rPr>
                <w:rFonts w:ascii="宋体" w:eastAsia="宋体" w:hAnsi="宋体" w:cs="宋体" w:hint="eastAsia"/>
                <w:color w:val="000000"/>
                <w:sz w:val="18"/>
                <w:szCs w:val="18"/>
                <w14:ligatures w14:val="none"/>
              </w:rPr>
            </w:pPr>
            <w:r w:rsidRPr="00C467AE">
              <w:rPr>
                <w:rFonts w:ascii="宋体" w:eastAsia="宋体" w:hAnsi="宋体" w:cs="宋体" w:hint="eastAsia"/>
                <w:color w:val="000000"/>
                <w:kern w:val="0"/>
                <w:sz w:val="18"/>
                <w:szCs w:val="18"/>
                <w:lang w:bidi="ar"/>
                <w14:ligatures w14:val="none"/>
              </w:rPr>
              <w:t>否</w:t>
            </w:r>
          </w:p>
        </w:tc>
        <w:tc>
          <w:tcPr>
            <w:tcW w:w="1142" w:type="dxa"/>
            <w:vAlign w:val="center"/>
          </w:tcPr>
          <w:p w14:paraId="3B48DF75" w14:textId="77777777" w:rsidR="002A1050" w:rsidRPr="00C467AE" w:rsidRDefault="002A1050" w:rsidP="0011728D">
            <w:pPr>
              <w:adjustRightInd w:val="0"/>
              <w:jc w:val="center"/>
              <w:textAlignment w:val="baseline"/>
              <w:rPr>
                <w:rFonts w:ascii="宋体" w:eastAsia="宋体" w:hAnsi="Times New Roman" w:cs="Times New Roman"/>
                <w:kern w:val="0"/>
                <w:sz w:val="18"/>
                <w:szCs w:val="18"/>
                <w14:ligatures w14:val="none"/>
              </w:rPr>
            </w:pPr>
            <w:r w:rsidRPr="00C467AE">
              <w:rPr>
                <w:rFonts w:ascii="宋体" w:eastAsia="宋体" w:hAnsi="Times New Roman" w:cs="Times New Roman" w:hint="eastAsia"/>
                <w:kern w:val="0"/>
                <w:sz w:val="18"/>
                <w:szCs w:val="18"/>
                <w14:ligatures w14:val="none"/>
              </w:rPr>
              <w:t>是</w:t>
            </w:r>
          </w:p>
        </w:tc>
      </w:tr>
      <w:tr w:rsidR="002A1050" w:rsidRPr="00C467AE" w14:paraId="6D5BE204" w14:textId="77777777" w:rsidTr="0011728D">
        <w:trPr>
          <w:trHeight w:val="567"/>
          <w:jc w:val="center"/>
        </w:trPr>
        <w:tc>
          <w:tcPr>
            <w:tcW w:w="617" w:type="dxa"/>
            <w:vAlign w:val="center"/>
          </w:tcPr>
          <w:p w14:paraId="2DD23D73" w14:textId="77777777" w:rsidR="002A1050" w:rsidRPr="00C467AE" w:rsidRDefault="002A1050" w:rsidP="0011728D">
            <w:pPr>
              <w:adjustRightInd w:val="0"/>
              <w:jc w:val="center"/>
              <w:textAlignment w:val="baseline"/>
              <w:rPr>
                <w:rFonts w:ascii="宋体" w:eastAsia="宋体" w:hAnsi="Times New Roman" w:cs="Times New Roman"/>
                <w:kern w:val="0"/>
                <w:sz w:val="18"/>
                <w:szCs w:val="18"/>
                <w14:ligatures w14:val="none"/>
              </w:rPr>
            </w:pPr>
            <w:r w:rsidRPr="00C467AE">
              <w:rPr>
                <w:rFonts w:ascii="宋体" w:eastAsia="宋体" w:hAnsi="Times New Roman" w:cs="Times New Roman" w:hint="eastAsia"/>
                <w:kern w:val="0"/>
                <w:sz w:val="18"/>
                <w:szCs w:val="18"/>
                <w14:ligatures w14:val="none"/>
              </w:rPr>
              <w:t>4</w:t>
            </w:r>
          </w:p>
        </w:tc>
        <w:tc>
          <w:tcPr>
            <w:tcW w:w="1333" w:type="dxa"/>
            <w:vAlign w:val="center"/>
          </w:tcPr>
          <w:p w14:paraId="758C2D3B"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楠木书盒</w:t>
            </w:r>
          </w:p>
        </w:tc>
        <w:tc>
          <w:tcPr>
            <w:tcW w:w="2547" w:type="dxa"/>
            <w:vAlign w:val="center"/>
          </w:tcPr>
          <w:p w14:paraId="1DB02314"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楠木实木加樟木夹板书盒</w:t>
            </w:r>
          </w:p>
          <w:p w14:paraId="093E6673"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300×200×100</w:t>
            </w:r>
          </w:p>
        </w:tc>
        <w:tc>
          <w:tcPr>
            <w:tcW w:w="576" w:type="dxa"/>
            <w:vAlign w:val="center"/>
          </w:tcPr>
          <w:p w14:paraId="39ECF563"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227</w:t>
            </w:r>
          </w:p>
        </w:tc>
        <w:tc>
          <w:tcPr>
            <w:tcW w:w="641" w:type="dxa"/>
            <w:vAlign w:val="center"/>
          </w:tcPr>
          <w:p w14:paraId="528EA5DD" w14:textId="77777777" w:rsidR="002A1050" w:rsidRPr="00C467AE" w:rsidRDefault="002A1050" w:rsidP="0011728D">
            <w:pPr>
              <w:widowControl/>
              <w:jc w:val="center"/>
              <w:textAlignment w:val="center"/>
              <w:rPr>
                <w:rFonts w:ascii="宋体" w:eastAsia="宋体" w:hAnsi="宋体" w:cs="宋体" w:hint="eastAsia"/>
                <w:color w:val="000000"/>
                <w:kern w:val="0"/>
                <w:sz w:val="18"/>
                <w:szCs w:val="18"/>
                <w:lang w:bidi="ar"/>
                <w14:ligatures w14:val="none"/>
              </w:rPr>
            </w:pPr>
            <w:r w:rsidRPr="00C467AE">
              <w:rPr>
                <w:rFonts w:ascii="宋体" w:eastAsia="宋体" w:hAnsi="宋体" w:cs="宋体" w:hint="eastAsia"/>
                <w:color w:val="000000"/>
                <w:kern w:val="0"/>
                <w:sz w:val="18"/>
                <w:szCs w:val="18"/>
                <w:lang w:bidi="ar"/>
                <w14:ligatures w14:val="none"/>
              </w:rPr>
              <w:t>个</w:t>
            </w:r>
          </w:p>
        </w:tc>
        <w:tc>
          <w:tcPr>
            <w:tcW w:w="1122" w:type="dxa"/>
            <w:vAlign w:val="center"/>
          </w:tcPr>
          <w:p w14:paraId="457DF364" w14:textId="77777777" w:rsidR="002A1050" w:rsidRPr="00C467AE" w:rsidRDefault="002A1050" w:rsidP="0011728D">
            <w:pPr>
              <w:widowControl/>
              <w:jc w:val="center"/>
              <w:textAlignment w:val="center"/>
              <w:rPr>
                <w:rFonts w:ascii="宋体" w:eastAsia="宋体" w:hAnsi="宋体" w:cs="宋体" w:hint="eastAsia"/>
                <w:color w:val="000000"/>
                <w:sz w:val="18"/>
                <w:szCs w:val="18"/>
                <w14:ligatures w14:val="none"/>
              </w:rPr>
            </w:pPr>
            <w:r w:rsidRPr="00C467AE">
              <w:rPr>
                <w:rFonts w:ascii="宋体" w:eastAsia="宋体" w:hAnsi="宋体" w:cs="宋体" w:hint="eastAsia"/>
                <w:color w:val="000000"/>
                <w:kern w:val="0"/>
                <w:sz w:val="18"/>
                <w:szCs w:val="18"/>
                <w:lang w:bidi="ar"/>
                <w14:ligatures w14:val="none"/>
              </w:rPr>
              <w:t>否</w:t>
            </w:r>
          </w:p>
        </w:tc>
        <w:tc>
          <w:tcPr>
            <w:tcW w:w="1142" w:type="dxa"/>
            <w:vAlign w:val="center"/>
          </w:tcPr>
          <w:p w14:paraId="0BEF1095" w14:textId="77777777" w:rsidR="002A1050" w:rsidRPr="00C467AE" w:rsidRDefault="002A1050" w:rsidP="0011728D">
            <w:pPr>
              <w:adjustRightInd w:val="0"/>
              <w:jc w:val="center"/>
              <w:textAlignment w:val="baseline"/>
              <w:rPr>
                <w:rFonts w:ascii="宋体" w:eastAsia="宋体" w:hAnsi="Times New Roman" w:cs="Times New Roman"/>
                <w:kern w:val="0"/>
                <w:sz w:val="18"/>
                <w:szCs w:val="18"/>
                <w14:ligatures w14:val="none"/>
              </w:rPr>
            </w:pPr>
            <w:r w:rsidRPr="00C467AE">
              <w:rPr>
                <w:rFonts w:ascii="宋体" w:eastAsia="宋体" w:hAnsi="Times New Roman" w:cs="Times New Roman" w:hint="eastAsia"/>
                <w:kern w:val="0"/>
                <w:sz w:val="18"/>
                <w:szCs w:val="18"/>
                <w14:ligatures w14:val="none"/>
              </w:rPr>
              <w:t>是</w:t>
            </w:r>
          </w:p>
        </w:tc>
      </w:tr>
    </w:tbl>
    <w:p w14:paraId="78FAB500"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第12包：馆藏古籍数字化建设</w:t>
      </w:r>
    </w:p>
    <w:p w14:paraId="7FD57D96" w14:textId="160FA563"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Pr>
          <w:rFonts w:ascii="宋体" w:eastAsia="宋体" w:hAnsi="宋体" w:cs="Segoe UI" w:hint="eastAsia"/>
          <w:kern w:val="0"/>
          <w:sz w:val="24"/>
          <w:szCs w:val="24"/>
          <w14:ligatures w14:val="none"/>
        </w:rPr>
        <w:t>200</w:t>
      </w:r>
      <w:r w:rsidRPr="00CB5B47">
        <w:rPr>
          <w:rFonts w:ascii="宋体" w:eastAsia="宋体" w:hAnsi="宋体" w:cs="Segoe UI"/>
          <w:kern w:val="0"/>
          <w:sz w:val="24"/>
          <w:szCs w:val="24"/>
          <w14:ligatures w14:val="none"/>
        </w:rPr>
        <w:t>万元（人民币）</w:t>
      </w:r>
    </w:p>
    <w:p w14:paraId="3C3FF2E8" w14:textId="7AFD64BF"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Pr>
          <w:rFonts w:ascii="宋体" w:eastAsia="宋体" w:hAnsi="宋体" w:cs="Segoe UI" w:hint="eastAsia"/>
          <w:kern w:val="0"/>
          <w:sz w:val="24"/>
          <w:szCs w:val="24"/>
          <w14:ligatures w14:val="none"/>
        </w:rPr>
        <w:t>200</w:t>
      </w:r>
      <w:r w:rsidRPr="00CB5B47">
        <w:rPr>
          <w:rFonts w:ascii="宋体" w:eastAsia="宋体" w:hAnsi="宋体" w:cs="Segoe UI"/>
          <w:kern w:val="0"/>
          <w:sz w:val="24"/>
          <w:szCs w:val="24"/>
          <w14:ligatures w14:val="none"/>
        </w:rPr>
        <w:t>万元（人民币）</w:t>
      </w:r>
    </w:p>
    <w:p w14:paraId="44FEC373"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C467AE">
        <w:rPr>
          <w:rFonts w:ascii="宋体" w:eastAsia="宋体" w:hAnsi="宋体" w:cs="Segoe UI" w:hint="eastAsia"/>
          <w:kern w:val="0"/>
          <w:sz w:val="24"/>
          <w:szCs w:val="24"/>
          <w14:ligatures w14:val="none"/>
        </w:rPr>
        <w:t>本次招标采购拟遴选出1家符合要求的供应商，根据采购人的技术需求，为采购人提供馆藏古籍数字化建设服务，具体包括：（一）已有图像数据处理及元数据著录，完成不少于50万拍图像数据的图像处理、著录、标引、导入等；（二）古籍数据采集及元数据著录，完成不少于20万拍古籍的驻场扫描、图像处理、著录、标引、导入等。</w:t>
      </w:r>
    </w:p>
    <w:p w14:paraId="7C9CF5C1"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第13包：古籍保护设备与修复技术提升</w:t>
      </w:r>
    </w:p>
    <w:p w14:paraId="7C567B3B" w14:textId="583649A3"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72.7529</w:t>
      </w:r>
      <w:r w:rsidRPr="00CB5B47">
        <w:rPr>
          <w:rFonts w:ascii="宋体" w:eastAsia="宋体" w:hAnsi="宋体" w:cs="Segoe UI"/>
          <w:kern w:val="0"/>
          <w:sz w:val="24"/>
          <w:szCs w:val="24"/>
          <w14:ligatures w14:val="none"/>
        </w:rPr>
        <w:t>万元（人民币）</w:t>
      </w:r>
    </w:p>
    <w:p w14:paraId="1CC2752E" w14:textId="069B19D1"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72.7529</w:t>
      </w:r>
      <w:r w:rsidRPr="00CB5B47">
        <w:rPr>
          <w:rFonts w:ascii="宋体" w:eastAsia="宋体" w:hAnsi="宋体" w:cs="Segoe UI"/>
          <w:kern w:val="0"/>
          <w:sz w:val="24"/>
          <w:szCs w:val="24"/>
          <w14:ligatures w14:val="none"/>
        </w:rPr>
        <w:t>万元（人民币）</w:t>
      </w:r>
    </w:p>
    <w:p w14:paraId="2C8CEB4B"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C467AE">
        <w:rPr>
          <w:rFonts w:ascii="宋体" w:eastAsia="宋体" w:hAnsi="宋体" w:cs="Segoe UI" w:hint="eastAsia"/>
          <w:kern w:val="0"/>
          <w:sz w:val="24"/>
          <w:szCs w:val="24"/>
          <w14:ligatures w14:val="none"/>
        </w:rPr>
        <w:t>本次招标采购拟遴选出1家符合要求的供应商，根据采购人的技术需求，完成古籍保护设备与修复技术提升工作，包括文献保存环境检测、文献保护用品及专用设备购置和全市古籍工作培训。</w:t>
      </w:r>
    </w:p>
    <w:p w14:paraId="352B7197"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第14包：古籍文献馆适读环境建设</w:t>
      </w:r>
    </w:p>
    <w:p w14:paraId="6B162B2B" w14:textId="3D68B3C1"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60.722</w:t>
      </w:r>
      <w:r w:rsidRPr="00CB5B47">
        <w:rPr>
          <w:rFonts w:ascii="宋体" w:eastAsia="宋体" w:hAnsi="宋体" w:cs="Segoe UI"/>
          <w:kern w:val="0"/>
          <w:sz w:val="24"/>
          <w:szCs w:val="24"/>
          <w14:ligatures w14:val="none"/>
        </w:rPr>
        <w:t>万元（人民币）</w:t>
      </w:r>
    </w:p>
    <w:p w14:paraId="4C82F912" w14:textId="0FCC8A09"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60.722</w:t>
      </w:r>
      <w:r w:rsidRPr="00CB5B47">
        <w:rPr>
          <w:rFonts w:ascii="宋体" w:eastAsia="宋体" w:hAnsi="宋体" w:cs="Segoe UI"/>
          <w:kern w:val="0"/>
          <w:sz w:val="24"/>
          <w:szCs w:val="24"/>
          <w14:ligatures w14:val="none"/>
        </w:rPr>
        <w:t>万元（人民币）</w:t>
      </w:r>
    </w:p>
    <w:p w14:paraId="5EB1836C" w14:textId="77777777" w:rsidR="002A1050"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C467AE">
        <w:rPr>
          <w:rFonts w:ascii="宋体" w:eastAsia="宋体" w:hAnsi="宋体" w:cs="Segoe UI" w:hint="eastAsia"/>
          <w:kern w:val="0"/>
          <w:sz w:val="24"/>
          <w:szCs w:val="24"/>
          <w14:ligatures w14:val="none"/>
        </w:rPr>
        <w:t>本次招标采购拟遴选出1家符合要求的供应商，根据采购人的要求，为采购人提供古籍文献馆适读环境建设服务，整体增强古籍文献馆公共服务区的流线引导、空间服务、特色展示功能。具体包括所需材料及制作、策划及空间设计等。</w:t>
      </w:r>
    </w:p>
    <w:p w14:paraId="5B0BB0B5" w14:textId="77777777" w:rsidR="002A1050" w:rsidRPr="00C768C1" w:rsidRDefault="002A1050" w:rsidP="002A1050">
      <w:pPr>
        <w:widowControl/>
        <w:shd w:val="clear" w:color="auto" w:fill="FFFFFF"/>
        <w:wordWrap w:val="0"/>
        <w:spacing w:line="360" w:lineRule="auto"/>
        <w:ind w:firstLine="482"/>
        <w:jc w:val="left"/>
        <w:rPr>
          <w:rFonts w:ascii="宋体" w:eastAsia="宋体" w:hAnsi="宋体" w:cs="Segoe UI" w:hint="eastAsia"/>
          <w:b/>
          <w:bCs/>
          <w:kern w:val="0"/>
          <w:sz w:val="24"/>
          <w:szCs w:val="24"/>
          <w14:ligatures w14:val="none"/>
        </w:rPr>
      </w:pPr>
      <w:r w:rsidRPr="00C768C1">
        <w:rPr>
          <w:rFonts w:ascii="宋体" w:eastAsia="宋体" w:hAnsi="宋体" w:cs="Segoe UI" w:hint="eastAsia"/>
          <w:b/>
          <w:bCs/>
          <w:kern w:val="0"/>
          <w:sz w:val="24"/>
          <w:szCs w:val="24"/>
          <w14:ligatures w14:val="none"/>
        </w:rPr>
        <w:t>第15包：古籍特色资源活化展示</w:t>
      </w:r>
    </w:p>
    <w:p w14:paraId="579A0978" w14:textId="7067E064" w:rsidR="003D7310" w:rsidRPr="00CB5B47"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预算金额：</w:t>
      </w:r>
      <w:r w:rsidRPr="003D7310">
        <w:rPr>
          <w:rFonts w:ascii="宋体" w:eastAsia="宋体" w:hAnsi="宋体" w:cs="Segoe UI" w:hint="eastAsia"/>
          <w:kern w:val="0"/>
          <w:sz w:val="24"/>
          <w:szCs w:val="24"/>
          <w14:ligatures w14:val="none"/>
        </w:rPr>
        <w:t>305.2319</w:t>
      </w:r>
      <w:r w:rsidRPr="00CB5B47">
        <w:rPr>
          <w:rFonts w:ascii="宋体" w:eastAsia="宋体" w:hAnsi="宋体" w:cs="Segoe UI"/>
          <w:kern w:val="0"/>
          <w:sz w:val="24"/>
          <w:szCs w:val="24"/>
          <w14:ligatures w14:val="none"/>
        </w:rPr>
        <w:t>万元（人民币）</w:t>
      </w:r>
    </w:p>
    <w:p w14:paraId="4B6A29F1" w14:textId="4B24EB45" w:rsidR="003D7310" w:rsidRPr="003D7310" w:rsidRDefault="003D7310" w:rsidP="003D7310">
      <w:pPr>
        <w:widowControl/>
        <w:shd w:val="clear" w:color="auto" w:fill="FFFFFF"/>
        <w:wordWrap w:val="0"/>
        <w:spacing w:line="360" w:lineRule="auto"/>
        <w:ind w:firstLineChars="200" w:firstLine="480"/>
        <w:jc w:val="left"/>
        <w:rPr>
          <w:rFonts w:ascii="宋体" w:eastAsia="宋体" w:hAnsi="宋体" w:cs="Segoe UI" w:hint="eastAsia"/>
          <w:kern w:val="0"/>
          <w:sz w:val="24"/>
          <w:szCs w:val="24"/>
          <w14:ligatures w14:val="none"/>
        </w:rPr>
      </w:pPr>
      <w:r w:rsidRPr="00CB5B47">
        <w:rPr>
          <w:rFonts w:ascii="宋体" w:eastAsia="宋体" w:hAnsi="宋体" w:cs="Segoe UI"/>
          <w:kern w:val="0"/>
          <w:sz w:val="24"/>
          <w:szCs w:val="24"/>
          <w14:ligatures w14:val="none"/>
        </w:rPr>
        <w:t>最高限价：</w:t>
      </w:r>
      <w:r w:rsidRPr="003D7310">
        <w:rPr>
          <w:rFonts w:ascii="宋体" w:eastAsia="宋体" w:hAnsi="宋体" w:cs="Segoe UI" w:hint="eastAsia"/>
          <w:kern w:val="0"/>
          <w:sz w:val="24"/>
          <w:szCs w:val="24"/>
          <w14:ligatures w14:val="none"/>
        </w:rPr>
        <w:t>305.2319</w:t>
      </w:r>
      <w:r w:rsidRPr="00CB5B47">
        <w:rPr>
          <w:rFonts w:ascii="宋体" w:eastAsia="宋体" w:hAnsi="宋体" w:cs="Segoe UI"/>
          <w:kern w:val="0"/>
          <w:sz w:val="24"/>
          <w:szCs w:val="24"/>
          <w14:ligatures w14:val="none"/>
        </w:rPr>
        <w:t>万元（人民币）</w:t>
      </w:r>
    </w:p>
    <w:p w14:paraId="6A86EDDD" w14:textId="77777777" w:rsidR="002A1050" w:rsidRPr="00CB5B47" w:rsidRDefault="002A1050" w:rsidP="002A1050">
      <w:pPr>
        <w:widowControl/>
        <w:shd w:val="clear" w:color="auto" w:fill="FFFFFF"/>
        <w:wordWrap w:val="0"/>
        <w:spacing w:line="360" w:lineRule="auto"/>
        <w:ind w:firstLine="482"/>
        <w:jc w:val="left"/>
        <w:rPr>
          <w:rFonts w:ascii="宋体" w:eastAsia="宋体" w:hAnsi="宋体" w:cs="Segoe UI" w:hint="eastAsia"/>
          <w:kern w:val="0"/>
          <w:sz w:val="24"/>
          <w:szCs w:val="24"/>
          <w14:ligatures w14:val="none"/>
        </w:rPr>
      </w:pPr>
      <w:r w:rsidRPr="00C467AE">
        <w:rPr>
          <w:rFonts w:ascii="宋体" w:eastAsia="宋体" w:hAnsi="宋体" w:cs="Segoe UI" w:hint="eastAsia"/>
          <w:kern w:val="0"/>
          <w:sz w:val="24"/>
          <w:szCs w:val="24"/>
          <w14:ligatures w14:val="none"/>
        </w:rPr>
        <w:t>本次招标采购拟遴选出1家符合要求的供应商，根据采购人的要求，为采购人提供古籍特色资源活化展示服务，包括“行走的古籍”专题文献展示、数智人汤显祖及“古籍探源”沉浸式交互体验等。</w:t>
      </w:r>
    </w:p>
    <w:p w14:paraId="55601685" w14:textId="77777777" w:rsidR="002A1050" w:rsidRPr="006A5299" w:rsidRDefault="002A1050" w:rsidP="002A1050">
      <w:pPr>
        <w:widowControl/>
        <w:shd w:val="clear" w:color="auto" w:fill="FFFFFF"/>
        <w:wordWrap w:val="0"/>
        <w:spacing w:line="360" w:lineRule="auto"/>
        <w:ind w:firstLine="480"/>
        <w:jc w:val="left"/>
        <w:rPr>
          <w:rFonts w:ascii="宋体" w:eastAsia="宋体" w:hAnsi="宋体" w:cs="Segoe UI" w:hint="eastAsia"/>
          <w:kern w:val="0"/>
          <w:sz w:val="24"/>
          <w:szCs w:val="24"/>
          <w14:ligatures w14:val="none"/>
        </w:rPr>
      </w:pPr>
      <w:r w:rsidRPr="006A5299">
        <w:rPr>
          <w:rFonts w:ascii="宋体" w:eastAsia="宋体" w:hAnsi="宋体" w:cs="Segoe UI" w:hint="eastAsia"/>
          <w:kern w:val="0"/>
          <w:sz w:val="24"/>
          <w:szCs w:val="24"/>
          <w14:ligatures w14:val="none"/>
        </w:rPr>
        <w:t>具体内容及要求详见</w:t>
      </w:r>
      <w:r>
        <w:rPr>
          <w:rFonts w:ascii="宋体" w:eastAsia="宋体" w:hAnsi="宋体" w:cs="Segoe UI" w:hint="eastAsia"/>
          <w:kern w:val="0"/>
          <w:sz w:val="24"/>
          <w:szCs w:val="24"/>
          <w14:ligatures w14:val="none"/>
        </w:rPr>
        <w:t>各包</w:t>
      </w:r>
      <w:r w:rsidRPr="006A5299">
        <w:rPr>
          <w:rFonts w:ascii="宋体" w:eastAsia="宋体" w:hAnsi="宋体" w:cs="Segoe UI" w:hint="eastAsia"/>
          <w:kern w:val="0"/>
          <w:sz w:val="24"/>
          <w:szCs w:val="24"/>
          <w14:ligatures w14:val="none"/>
        </w:rPr>
        <w:t>招标文件第三部分“采购内容及要求”。</w:t>
      </w:r>
    </w:p>
    <w:p w14:paraId="1394BF7F" w14:textId="77777777" w:rsidR="002A1050" w:rsidRDefault="002A1050" w:rsidP="002A1050">
      <w:pPr>
        <w:widowControl/>
        <w:shd w:val="clear" w:color="auto" w:fill="FFFFFF"/>
        <w:wordWrap w:val="0"/>
        <w:spacing w:line="360" w:lineRule="auto"/>
        <w:jc w:val="left"/>
        <w:rPr>
          <w:rFonts w:ascii="宋体" w:eastAsia="宋体" w:hAnsi="宋体" w:cs="Segoe UI" w:hint="eastAsia"/>
          <w:b/>
          <w:bCs/>
          <w:kern w:val="0"/>
          <w:sz w:val="24"/>
          <w:szCs w:val="24"/>
          <w14:ligatures w14:val="none"/>
        </w:rPr>
      </w:pPr>
    </w:p>
    <w:p w14:paraId="5C292AFE" w14:textId="77777777" w:rsidR="002A1050" w:rsidRDefault="002A1050" w:rsidP="002A1050">
      <w:pPr>
        <w:widowControl/>
        <w:shd w:val="clear" w:color="auto" w:fill="FFFFFF"/>
        <w:wordWrap w:val="0"/>
        <w:spacing w:line="360" w:lineRule="auto"/>
        <w:jc w:val="left"/>
        <w:rPr>
          <w:rFonts w:ascii="宋体" w:eastAsia="宋体" w:hAnsi="宋体" w:cs="Segoe UI" w:hint="eastAsia"/>
          <w:b/>
          <w:bCs/>
          <w:kern w:val="0"/>
          <w:sz w:val="24"/>
          <w:szCs w:val="24"/>
          <w14:ligatures w14:val="none"/>
        </w:rPr>
      </w:pPr>
      <w:r w:rsidRPr="002A1050">
        <w:rPr>
          <w:rFonts w:ascii="宋体" w:eastAsia="宋体" w:hAnsi="宋体" w:cs="Segoe UI"/>
          <w:b/>
          <w:bCs/>
          <w:kern w:val="0"/>
          <w:sz w:val="24"/>
          <w:szCs w:val="24"/>
          <w14:ligatures w14:val="none"/>
        </w:rPr>
        <w:t>合同履行期限：</w:t>
      </w:r>
    </w:p>
    <w:p w14:paraId="22BCB968"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（1）第1包：合同签订后12个月内完成全部工作。</w:t>
      </w:r>
    </w:p>
    <w:p w14:paraId="4AFDC43D"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（2）第2包：本项目工期12个月，即从合同签订后12个月内完成全部工作。</w:t>
      </w:r>
    </w:p>
    <w:p w14:paraId="2FD2F797"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（3）第3包：本项目工期12个月，即合同签订之日起12个月内完成。</w:t>
      </w:r>
    </w:p>
    <w:p w14:paraId="513F9E2C"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（4）第4包：本项目工期12个月，即合同签订之日起12个月内完成。</w:t>
      </w:r>
    </w:p>
    <w:p w14:paraId="78BB29E6"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（5）第5包：合同签订后12个月内完成全部工作量。</w:t>
      </w:r>
    </w:p>
    <w:p w14:paraId="152DBCF4"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（6）第6包：合同签订后30天内完成交付及验收。</w:t>
      </w:r>
    </w:p>
    <w:p w14:paraId="17E891F7"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（7）第7包：合同签订日起至2025年11月30日之前完成验收。</w:t>
      </w:r>
    </w:p>
    <w:p w14:paraId="78589750" w14:textId="5F45E82B"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（8）第8包：合同签订日起至2025年11月30日之前完成验收。</w:t>
      </w:r>
    </w:p>
    <w:p w14:paraId="05D82CB6"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（9）第9包：合同签订日起至2025年11月30日之前完成验收。</w:t>
      </w:r>
    </w:p>
    <w:p w14:paraId="6DB858A7"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（10）第10包：合同签订日起至2025年11月30日之前完成验收。</w:t>
      </w:r>
    </w:p>
    <w:p w14:paraId="00084BD5"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（11）第11包：12个月。</w:t>
      </w:r>
    </w:p>
    <w:p w14:paraId="370BF176"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（12）第12包：在合同签订后1年内，按时交付项目成果。</w:t>
      </w:r>
    </w:p>
    <w:p w14:paraId="565AAB50"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（13）第13包：合同签订之日起12个月内完成服务。</w:t>
      </w:r>
    </w:p>
    <w:p w14:paraId="75DE4B49" w14:textId="77777777" w:rsidR="002A1050" w:rsidRDefault="002A1050" w:rsidP="002A105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（14）第14包：合同签订后60个日历日内完成全部工作并交付使用。</w:t>
      </w:r>
    </w:p>
    <w:p w14:paraId="1D59824E" w14:textId="7ABFF6D1" w:rsidR="008675E0" w:rsidRPr="003D7310" w:rsidRDefault="002A1050" w:rsidP="003D7310">
      <w:pPr>
        <w:widowControl/>
        <w:shd w:val="clear" w:color="auto" w:fill="FFFFFF"/>
        <w:wordWrap w:val="0"/>
        <w:spacing w:line="360" w:lineRule="auto"/>
        <w:jc w:val="left"/>
        <w:rPr>
          <w:rFonts w:ascii="宋体" w:eastAsia="宋体" w:hAnsi="宋体" w:cs="Segoe UI" w:hint="eastAsia"/>
          <w:kern w:val="0"/>
          <w:sz w:val="24"/>
          <w:szCs w:val="24"/>
          <w14:ligatures w14:val="none"/>
        </w:rPr>
      </w:pPr>
      <w:r w:rsidRPr="00773F47">
        <w:rPr>
          <w:rFonts w:ascii="宋体" w:eastAsia="宋体" w:hAnsi="宋体" w:cs="Segoe UI"/>
          <w:kern w:val="0"/>
          <w:sz w:val="24"/>
          <w:szCs w:val="24"/>
          <w14:ligatures w14:val="none"/>
        </w:rPr>
        <w:t>（15）第15包：合同签订之日起至2025年11月30日</w:t>
      </w:r>
      <w:r w:rsidRPr="00C467AE">
        <w:rPr>
          <w:rFonts w:ascii="宋体" w:eastAsia="宋体" w:hAnsi="宋体" w:cs="Segoe UI" w:hint="eastAsia"/>
          <w:kern w:val="0"/>
          <w:sz w:val="24"/>
          <w:szCs w:val="24"/>
          <w14:ligatures w14:val="none"/>
        </w:rPr>
        <w:t>。</w:t>
      </w:r>
    </w:p>
    <w:sectPr w:rsidR="008675E0" w:rsidRPr="003D73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77"/>
    <w:rsid w:val="001601B8"/>
    <w:rsid w:val="00245877"/>
    <w:rsid w:val="002A1050"/>
    <w:rsid w:val="003D7310"/>
    <w:rsid w:val="008675E0"/>
    <w:rsid w:val="00C768C1"/>
    <w:rsid w:val="00DA2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BC65"/>
  <w15:chartTrackingRefBased/>
  <w15:docId w15:val="{406F23D0-78ED-4920-85B4-7A8C9E3F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0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Asuka L</dc:creator>
  <cp:keywords/>
  <dc:description/>
  <cp:lastModifiedBy>Asuka L</cp:lastModifiedBy>
  <cp:revision>6</cp:revision>
  <dcterms:created xsi:type="dcterms:W3CDTF">2024-12-02T03:02:00Z</dcterms:created>
  <dcterms:modified xsi:type="dcterms:W3CDTF">2024-12-02T04:12:00Z</dcterms:modified>
</cp:coreProperties>
</file>